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27933" w14:textId="77777777" w:rsidR="00E50169" w:rsidRPr="000C3151" w:rsidRDefault="00E50169" w:rsidP="00E50169">
      <w:pPr>
        <w:pStyle w:val="Titre"/>
        <w:rPr>
          <w:sz w:val="20"/>
          <w:szCs w:val="20"/>
        </w:rPr>
      </w:pPr>
      <w:r w:rsidRPr="000C3151">
        <w:rPr>
          <w:sz w:val="20"/>
          <w:szCs w:val="20"/>
        </w:rPr>
        <w:t>REPUBLIQUE FRANCAISE</w:t>
      </w:r>
    </w:p>
    <w:p w14:paraId="77107FA7" w14:textId="77777777" w:rsidR="00E50169" w:rsidRPr="000C3151" w:rsidRDefault="00E50169" w:rsidP="00E50169">
      <w:pPr>
        <w:jc w:val="center"/>
        <w:rPr>
          <w:sz w:val="20"/>
          <w:szCs w:val="20"/>
        </w:rPr>
      </w:pPr>
      <w:r w:rsidRPr="000C3151">
        <w:rPr>
          <w:sz w:val="20"/>
          <w:szCs w:val="20"/>
        </w:rPr>
        <w:t>----------------</w:t>
      </w:r>
    </w:p>
    <w:p w14:paraId="4EFE199C" w14:textId="77777777" w:rsidR="00E50169" w:rsidRDefault="00E50169" w:rsidP="00E50169">
      <w:pPr>
        <w:tabs>
          <w:tab w:val="center" w:pos="2268"/>
        </w:tabs>
        <w:ind w:right="7369"/>
        <w:jc w:val="center"/>
        <w:rPr>
          <w:b/>
          <w:sz w:val="20"/>
          <w:szCs w:val="20"/>
        </w:rPr>
      </w:pPr>
      <w:bookmarkStart w:id="0" w:name="_Hlk1647829"/>
      <w:r w:rsidRPr="00E5783A">
        <w:rPr>
          <w:rFonts w:ascii="Calibri" w:hAnsi="Calibri" w:cs="Calibri"/>
          <w:b/>
          <w:noProof/>
        </w:rPr>
        <w:drawing>
          <wp:anchor distT="0" distB="0" distL="114300" distR="114300" simplePos="0" relativeHeight="251660288" behindDoc="1" locked="0" layoutInCell="1" allowOverlap="1" wp14:anchorId="401559B2" wp14:editId="0C2DB7EE">
            <wp:simplePos x="0" y="0"/>
            <wp:positionH relativeFrom="column">
              <wp:posOffset>59690</wp:posOffset>
            </wp:positionH>
            <wp:positionV relativeFrom="paragraph">
              <wp:posOffset>90805</wp:posOffset>
            </wp:positionV>
            <wp:extent cx="1285875" cy="128587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E5783A">
        <w:rPr>
          <w:b/>
          <w:sz w:val="20"/>
          <w:szCs w:val="20"/>
        </w:rPr>
        <w:t>NOUVELLE-CALEDONIE</w:t>
      </w:r>
    </w:p>
    <w:p w14:paraId="05295DE7" w14:textId="77777777" w:rsidR="00E50169" w:rsidRPr="00E5783A" w:rsidRDefault="00E50169" w:rsidP="00E50169">
      <w:pPr>
        <w:tabs>
          <w:tab w:val="center" w:pos="2268"/>
        </w:tabs>
        <w:ind w:right="736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--------------</w:t>
      </w:r>
    </w:p>
    <w:p w14:paraId="1F040D6F" w14:textId="23FB2DBB" w:rsidR="00E50169" w:rsidRDefault="00E50169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  <w:r w:rsidRPr="00017680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3A6FE" wp14:editId="36135FAC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4495800" cy="904875"/>
                <wp:effectExtent l="0" t="0" r="0" b="952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9048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EA42A" w14:textId="77777777" w:rsidR="00F54C1A" w:rsidRDefault="00F54C1A" w:rsidP="00F54C1A">
                            <w:pPr>
                              <w:rPr>
                                <w:rFonts w:ascii="Futura Std Medium" w:hAnsi="Futura Std Medium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42BB1E0B" w14:textId="07BBC528" w:rsidR="003315B1" w:rsidRPr="00E50169" w:rsidRDefault="00F54C1A" w:rsidP="00F54C1A">
                            <w:pPr>
                              <w:jc w:val="center"/>
                              <w:rPr>
                                <w:rFonts w:ascii="Futura Std Medium" w:hAnsi="Futura Std Medium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Futura Std Medium" w:hAnsi="Futura Std Medium"/>
                                <w:b/>
                                <w:iCs/>
                                <w:sz w:val="28"/>
                                <w:szCs w:val="28"/>
                              </w:rPr>
                              <w:t>PROC</w:t>
                            </w:r>
                            <w:r w:rsidR="00185F40" w:rsidRPr="00185F40">
                              <w:rPr>
                                <w:rFonts w:ascii="Futura Std Medium" w:hAnsi="Futura Std Medium"/>
                                <w:b/>
                                <w:iCs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rFonts w:ascii="Futura Std Medium" w:hAnsi="Futura Std Medium"/>
                                <w:b/>
                                <w:iCs/>
                                <w:sz w:val="28"/>
                                <w:szCs w:val="28"/>
                              </w:rPr>
                              <w:t>DURE POUR L’IMPORTATION DE PRODUITS BOIS SOUMIS A CONTINGENTEMENT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3A6F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02.8pt;margin-top:.4pt;width:354pt;height:71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syfCgIAAPQDAAAOAAAAZHJzL2Uyb0RvYy54bWysU02L2zAQvRf6H4TujZ3gdBMTZ9nNklLY&#10;fsB2L73JsmyL2hp1pMROf31HcjYN3VspBuHRjJ7eezPa3I59x44KnQZT8Pks5UwZCZU2TcGfv+3f&#10;rThzXphKdGBUwU/K8dvt2zebweZqAS10lUJGIMblgy14673Nk8TJVvXCzcAqQ8kasBeeQmySCsVA&#10;6H2XLNL0fTIAVhZBKudo92FK8m3Er2sl/Ze6dsqzruDEzccV41qGNdluRN6gsK2WZxriH1j0Qhu6&#10;9AL1ILxgB9SvoHotERzUfiahT6CutVRRA6mZp3+peWqFVVELmePsxSb3/2Dl5+NXZLqi3nFmRE8t&#10;+k6NYpViXo1esXmwaLAup8onS7V+vIcxlAe5zj6C/OGYgV0rTKPuEGFolaiIYjyZXB2dcFwAKYdP&#10;UNFd4uAhAo019gGQHGGETq06XdpDPJikzSxbL1cppSTl1mm2ulkGconIX05bdP6Dgp6Fn4IjtT+i&#10;i+Oj81PpS0lkD52u9rrrYoBNueuQHQWNyv0+fGd0d13WmVBsIBybEMNOlBmUTRr9WI5n20qoTiQY&#10;YRo9eir00wL+4mygsSu4+3kQqDjrPhoybT3PsjCnMciWNwsK8DpTXmeEkQRVcM/Z9Lvz02wfLOqm&#10;pZumNhm4I6NrHT0IHZlYnXnTaEUXz88gzO51HKv+PNbtbwAAAP//AwBQSwMEFAAGAAgAAAAhABeu&#10;a9nZAAAABQEAAA8AAABkcnMvZG93bnJldi54bWxMj8FOwzAQRO9I/IO1SNyoE4pCksapKBLXirZw&#10;d+NtHDVeh9hNw9+znOA4mtHMm2o9u15MOIbOk4J0kYBAarzpqFXwcXh7yEGEqMno3hMq+MYA6/r2&#10;ptKl8Vfa4bSPreASCqVWYGMcSilDY9HpsPADEnsnPzodWY6tNKO+crnr5WOSZNLpjnjB6gFfLTbn&#10;/cUpyE5T7rJiV7xvPtPxa5NuD7bYKnV/N7+sQESc418YfvEZHWpmOvoLmSB6BXwkKmB69p6TnOWR&#10;Q0/LJci6kv/p6x8AAAD//wMAUEsBAi0AFAAGAAgAAAAhALaDOJL+AAAA4QEAABMAAAAAAAAAAAAA&#10;AAAAAAAAAFtDb250ZW50X1R5cGVzXS54bWxQSwECLQAUAAYACAAAACEAOP0h/9YAAACUAQAACwAA&#10;AAAAAAAAAAAAAAAvAQAAX3JlbHMvLnJlbHNQSwECLQAUAAYACAAAACEAaVrMnwoCAAD0AwAADgAA&#10;AAAAAAAAAAAAAAAuAgAAZHJzL2Uyb0RvYy54bWxQSwECLQAUAAYACAAAACEAF65r2dkAAAAFAQAA&#10;DwAAAAAAAAAAAAAAAABkBAAAZHJzL2Rvd25yZXYueG1sUEsFBgAAAAAEAAQA8wAAAGoFAAAAAA==&#10;" fillcolor="#bfbfbf" stroked="f">
                <v:textbox>
                  <w:txbxContent>
                    <w:p w14:paraId="221EA42A" w14:textId="77777777" w:rsidR="00F54C1A" w:rsidRDefault="00F54C1A" w:rsidP="00F54C1A">
                      <w:pPr>
                        <w:rPr>
                          <w:rFonts w:ascii="Futura Std Medium" w:hAnsi="Futura Std Medium"/>
                          <w:b/>
                          <w:iCs/>
                          <w:sz w:val="28"/>
                          <w:szCs w:val="28"/>
                        </w:rPr>
                      </w:pPr>
                    </w:p>
                    <w:p w14:paraId="42BB1E0B" w14:textId="07BBC528" w:rsidR="003315B1" w:rsidRPr="00E50169" w:rsidRDefault="00F54C1A" w:rsidP="00F54C1A">
                      <w:pPr>
                        <w:jc w:val="center"/>
                        <w:rPr>
                          <w:rFonts w:ascii="Futura Std Medium" w:hAnsi="Futura Std Medium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Futura Std Medium" w:hAnsi="Futura Std Medium"/>
                          <w:b/>
                          <w:iCs/>
                          <w:sz w:val="28"/>
                          <w:szCs w:val="28"/>
                        </w:rPr>
                        <w:t>PROC</w:t>
                      </w:r>
                      <w:r w:rsidR="00185F40" w:rsidRPr="00185F40">
                        <w:rPr>
                          <w:rFonts w:ascii="Futura Std Medium" w:hAnsi="Futura Std Medium"/>
                          <w:b/>
                          <w:iCs/>
                          <w:sz w:val="28"/>
                          <w:szCs w:val="28"/>
                        </w:rPr>
                        <w:t>É</w:t>
                      </w:r>
                      <w:r>
                        <w:rPr>
                          <w:rFonts w:ascii="Futura Std Medium" w:hAnsi="Futura Std Medium"/>
                          <w:b/>
                          <w:iCs/>
                          <w:sz w:val="28"/>
                          <w:szCs w:val="28"/>
                        </w:rPr>
                        <w:t>DURE POUR L’IMPORTATION DE PRODUITS BOIS SOUMIS A CONTINGENTEMENT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841CBC" w14:textId="47F52E39" w:rsidR="00E50169" w:rsidRDefault="00E50169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5C4F4817" w14:textId="77777777" w:rsidR="00E50169" w:rsidRDefault="00E50169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688D747E" w14:textId="77777777" w:rsidR="00E50169" w:rsidRDefault="00E50169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15BAF352" w14:textId="77777777" w:rsidR="00E50169" w:rsidRDefault="00E50169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15CF5C5C" w14:textId="4F16EA65" w:rsidR="003315B1" w:rsidRDefault="003315B1" w:rsidP="00303C21">
      <w:pPr>
        <w:rPr>
          <w:sz w:val="22"/>
        </w:rPr>
      </w:pPr>
    </w:p>
    <w:p w14:paraId="6D21FF45" w14:textId="77777777" w:rsidR="00E515DE" w:rsidRDefault="00E515DE" w:rsidP="00F54C1A">
      <w:pPr>
        <w:jc w:val="both"/>
        <w:rPr>
          <w:rFonts w:ascii="Krub" w:hAnsi="Krub" w:cs="Krub"/>
          <w:sz w:val="22"/>
          <w:szCs w:val="22"/>
        </w:rPr>
      </w:pPr>
    </w:p>
    <w:p w14:paraId="561ABEE6" w14:textId="0E68FF97" w:rsidR="00F54C1A" w:rsidRDefault="00F54C1A" w:rsidP="00F54C1A">
      <w:pPr>
        <w:jc w:val="both"/>
        <w:rPr>
          <w:rFonts w:ascii="Krub" w:hAnsi="Krub" w:cs="Krub"/>
          <w:sz w:val="22"/>
          <w:szCs w:val="22"/>
        </w:rPr>
      </w:pPr>
      <w:r>
        <w:rPr>
          <w:rFonts w:ascii="Krub" w:hAnsi="Krub" w:cs="Krub"/>
          <w:sz w:val="22"/>
          <w:szCs w:val="22"/>
        </w:rPr>
        <w:t>Les positions tarifaires suivantes sont soumis à contingentement (voir détail en annexe) :</w:t>
      </w:r>
    </w:p>
    <w:p w14:paraId="5B1A68DA" w14:textId="77777777" w:rsidR="00F54C1A" w:rsidRDefault="00F54C1A" w:rsidP="00F54C1A">
      <w:pPr>
        <w:jc w:val="both"/>
        <w:rPr>
          <w:rFonts w:ascii="Krub" w:hAnsi="Krub" w:cs="Krub"/>
          <w:sz w:val="22"/>
          <w:szCs w:val="22"/>
        </w:rPr>
      </w:pPr>
    </w:p>
    <w:p w14:paraId="1F35513C" w14:textId="77777777" w:rsidR="00F54C1A" w:rsidRPr="0020084F" w:rsidRDefault="00F54C1A" w:rsidP="00F54C1A">
      <w:pPr>
        <w:numPr>
          <w:ilvl w:val="0"/>
          <w:numId w:val="11"/>
        </w:numPr>
        <w:ind w:left="851"/>
        <w:jc w:val="both"/>
        <w:rPr>
          <w:rFonts w:ascii="Krub" w:hAnsi="Krub" w:cs="Krub"/>
          <w:sz w:val="22"/>
          <w:szCs w:val="22"/>
        </w:rPr>
      </w:pPr>
      <w:r w:rsidRPr="00D46A0C">
        <w:rPr>
          <w:rFonts w:ascii="Krub" w:hAnsi="Krub" w:cs="Krub"/>
          <w:b/>
          <w:bCs/>
          <w:sz w:val="22"/>
          <w:szCs w:val="22"/>
        </w:rPr>
        <w:t>44.03…Bois bruts</w:t>
      </w:r>
      <w:r w:rsidRPr="0020084F">
        <w:rPr>
          <w:rFonts w:ascii="Krub" w:hAnsi="Krub" w:cs="Krub"/>
          <w:sz w:val="22"/>
          <w:szCs w:val="22"/>
        </w:rPr>
        <w:t>, même écorcés, désaubiérés ou équarris (à l’exception des poteaux dont la longueur est supérieure à 6m)</w:t>
      </w:r>
    </w:p>
    <w:p w14:paraId="5B7A1CB3" w14:textId="77777777" w:rsidR="00F54C1A" w:rsidRPr="0020084F" w:rsidRDefault="00F54C1A" w:rsidP="00F54C1A">
      <w:pPr>
        <w:numPr>
          <w:ilvl w:val="0"/>
          <w:numId w:val="11"/>
        </w:numPr>
        <w:ind w:left="851"/>
        <w:jc w:val="both"/>
        <w:rPr>
          <w:rFonts w:ascii="Krub" w:hAnsi="Krub" w:cs="Krub"/>
          <w:sz w:val="22"/>
          <w:szCs w:val="22"/>
        </w:rPr>
      </w:pPr>
      <w:r w:rsidRPr="00D46A0C">
        <w:rPr>
          <w:rFonts w:ascii="Krub" w:hAnsi="Krub" w:cs="Krub"/>
          <w:b/>
          <w:bCs/>
          <w:sz w:val="22"/>
          <w:szCs w:val="22"/>
        </w:rPr>
        <w:t>44.04…Bois feuillards</w:t>
      </w:r>
      <w:r w:rsidRPr="0020084F">
        <w:rPr>
          <w:rFonts w:ascii="Krub" w:hAnsi="Krub" w:cs="Krub"/>
          <w:sz w:val="22"/>
          <w:szCs w:val="22"/>
        </w:rPr>
        <w:t>, échalas fendus, pieux et piquets en bois, appointés non sciés longitudinalement (à l’exception des poteaux dont la longueur est supérieure à 6m)</w:t>
      </w:r>
    </w:p>
    <w:p w14:paraId="76ABD7D0" w14:textId="77777777" w:rsidR="00F54C1A" w:rsidRPr="00CF4914" w:rsidRDefault="00F54C1A" w:rsidP="00F54C1A">
      <w:pPr>
        <w:numPr>
          <w:ilvl w:val="0"/>
          <w:numId w:val="11"/>
        </w:numPr>
        <w:ind w:left="851"/>
        <w:jc w:val="both"/>
        <w:rPr>
          <w:rFonts w:ascii="Krub" w:hAnsi="Krub" w:cs="Krub"/>
          <w:sz w:val="22"/>
          <w:szCs w:val="22"/>
          <w:u w:val="single"/>
        </w:rPr>
      </w:pPr>
      <w:r w:rsidRPr="00D46A0C">
        <w:rPr>
          <w:rFonts w:ascii="Krub" w:hAnsi="Krub" w:cs="Krub"/>
          <w:b/>
          <w:bCs/>
          <w:sz w:val="22"/>
          <w:szCs w:val="22"/>
        </w:rPr>
        <w:t>44.07… Bois sciés ou dédossés longitudinalement</w:t>
      </w:r>
      <w:r w:rsidRPr="0020084F">
        <w:rPr>
          <w:rFonts w:ascii="Krub" w:hAnsi="Krub" w:cs="Krub"/>
          <w:sz w:val="22"/>
          <w:szCs w:val="22"/>
        </w:rPr>
        <w:t xml:space="preserve">, tranchés ou déroulés, même rabotés, poncés ou collés par assemblage en bout, </w:t>
      </w:r>
      <w:proofErr w:type="gramStart"/>
      <w:r w:rsidRPr="0020084F">
        <w:rPr>
          <w:rFonts w:ascii="Krub" w:hAnsi="Krub" w:cs="Krub"/>
          <w:sz w:val="22"/>
          <w:szCs w:val="22"/>
        </w:rPr>
        <w:t>d’une</w:t>
      </w:r>
      <w:r>
        <w:rPr>
          <w:rFonts w:ascii="Krub" w:hAnsi="Krub" w:cs="Krub"/>
          <w:sz w:val="22"/>
          <w:szCs w:val="22"/>
        </w:rPr>
        <w:t xml:space="preserve"> </w:t>
      </w:r>
      <w:r w:rsidRPr="0020084F">
        <w:rPr>
          <w:rFonts w:ascii="Krub" w:hAnsi="Krub" w:cs="Krub"/>
          <w:sz w:val="22"/>
          <w:szCs w:val="22"/>
        </w:rPr>
        <w:t>épaisseur excédant</w:t>
      </w:r>
      <w:proofErr w:type="gramEnd"/>
      <w:r w:rsidRPr="0020084F">
        <w:rPr>
          <w:rFonts w:ascii="Krub" w:hAnsi="Krub" w:cs="Krub"/>
          <w:sz w:val="22"/>
          <w:szCs w:val="22"/>
        </w:rPr>
        <w:t xml:space="preserve"> 6mm</w:t>
      </w:r>
      <w:r>
        <w:rPr>
          <w:rFonts w:ascii="Krub" w:hAnsi="Krub" w:cs="Krub"/>
          <w:sz w:val="22"/>
          <w:szCs w:val="22"/>
        </w:rPr>
        <w:t xml:space="preserve">. </w:t>
      </w:r>
      <w:r w:rsidRPr="00CF4914">
        <w:rPr>
          <w:rFonts w:ascii="Krub" w:hAnsi="Krub" w:cs="Krub"/>
          <w:sz w:val="22"/>
          <w:szCs w:val="22"/>
          <w:u w:val="single"/>
        </w:rPr>
        <w:t>Le contingentement ne concerne que les bois de conifère. </w:t>
      </w:r>
    </w:p>
    <w:p w14:paraId="39835022" w14:textId="77777777" w:rsidR="00F54C1A" w:rsidRPr="0020084F" w:rsidRDefault="00F54C1A" w:rsidP="00F54C1A">
      <w:pPr>
        <w:jc w:val="both"/>
        <w:rPr>
          <w:rFonts w:ascii="Krub" w:hAnsi="Krub" w:cs="Krub"/>
          <w:sz w:val="22"/>
          <w:szCs w:val="22"/>
        </w:rPr>
      </w:pPr>
      <w:r w:rsidRPr="0020084F">
        <w:rPr>
          <w:rFonts w:ascii="Krub" w:hAnsi="Krub" w:cs="Krub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D97C6A" wp14:editId="4186CBF2">
                <wp:simplePos x="0" y="0"/>
                <wp:positionH relativeFrom="column">
                  <wp:posOffset>206375</wp:posOffset>
                </wp:positionH>
                <wp:positionV relativeFrom="paragraph">
                  <wp:posOffset>9888855</wp:posOffset>
                </wp:positionV>
                <wp:extent cx="2774950" cy="669925"/>
                <wp:effectExtent l="0" t="0" r="0" b="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4950" cy="669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8A0682F" w14:textId="77777777" w:rsidR="00F54C1A" w:rsidRDefault="00F54C1A" w:rsidP="00F54C1A">
                            <w:pPr>
                              <w:spacing w:after="4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CA1563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30, rte de la Baie des Dames – DUCOS</w:t>
                            </w:r>
                          </w:p>
                          <w:p w14:paraId="0CC9940A" w14:textId="77777777" w:rsidR="00F54C1A" w:rsidRPr="006E58AF" w:rsidRDefault="00F54C1A" w:rsidP="00F54C1A">
                            <w:pPr>
                              <w:spacing w:after="4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E58AF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US"/>
                              </w:rPr>
                              <w:t xml:space="preserve">BP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US"/>
                              </w:rPr>
                              <w:t>27820 988</w:t>
                            </w:r>
                            <w:r w:rsidRPr="006E58AF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US"/>
                              </w:rPr>
                              <w:t>3</w:t>
                            </w:r>
                            <w:r w:rsidRPr="006E58AF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US"/>
                              </w:rPr>
                              <w:t xml:space="preserve"> NOUMEA CEDEX - www.erpa.nc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97C6A" id="Zone de texte 10" o:spid="_x0000_s1027" type="#_x0000_t202" style="position:absolute;left:0;text-align:left;margin-left:16.25pt;margin-top:778.65pt;width:218.5pt;height:5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w2QwIAAIYEAAAOAAAAZHJzL2Uyb0RvYy54bWysVE1v2zAMvQ/YfxB0X51k+ViMOkXWIsOA&#10;oC2QDgV2U2S5NmaLmqTEzn59n+Skzbqdhl1kinzixyPpy6uuqdleWVeRzvjwYsCZ0pLySj9l/NvD&#10;6sMnzpwXOhc1aZXxg3L8avH+3WVrUjWikupcWQYn2qWtyXjpvUmTxMlSNcJdkFEaxoJsIzyu9inJ&#10;rWjhvamT0WAwTVqyubEklXPQ3vRGvoj+i0JJf1cUTnlWZxy5+XjaeG7DmSwuRfpkhSkreUxD/EMW&#10;jag0gr64uhFesJ2t/nDVVNKSo8JfSGoSKopKqlgDqhkO3lSzKYVRsRaQ48wLTe7/uZW3+3vLqhy9&#10;Az1aNOjRd3SK5Yp51XnFoAdJrXEpsBsDtO8+U4cHsWBn1iR/OECSM0z/wAEdSOkK24QvymV4iECH&#10;F+4Rg0koR7PZeD6BScI2nc7no0mIm7y+Ntb5L4oaFoSMW/Q2ZiD2a+d76AkSgmlaVXUNvUhrzVo4&#10;/Qj3v1ngvNZBo+KkHN2EMvrMg+S7bdfzc6JhS/kBLFjqh8kZuaqQ0Vo4fy8spgdFYCP8HY6iJkSm&#10;o8RZSfbX3/QBj6bCylmLacy4+7kTVnFWf9Vo93w4HsOtj5fxZDbCxZ5btucWvWuuCQM/xO4ZGcWA&#10;9/VJLCw1j1icZYgKk9ASsTPuT+K173cEiyfVchlBGFgj/FpvjDw1P/D90D0Ka45NCSNzS6e5Femb&#10;3vTYvgfLnaeiio0LPPesHqcIwx5bf1zMsE3n94h6/X0sngEAAP//AwBQSwMEFAAGAAgAAAAhAHgt&#10;mRPiAAAADAEAAA8AAABkcnMvZG93bnJldi54bWxMj8FOg0AQhu8mvsNmTLzZRSqIyNI0JI2J0UNr&#10;L94WdgpEdhbZbYs+veNJj/PNn3++KVazHcQJJ987UnC7iEAgNc701CrYv21uMhA+aDJ6cIQKvtDD&#10;qry8KHRu3Jm2eNqFVnAJ+Vwr6EIYcyl906HVfuFGJN4d3GR14HFqpZn0mcvtIOMoSqXVPfGFTo9Y&#10;ddh87I5WwXO1edXbOrbZ91A9vRzW4+f+PVHq+mpeP4IIOIe/MPzqszqU7FS7IxkvBgXLOOEk8yS5&#10;X4LgxF36wKhmlKZxBrIs5P8nyh8AAAD//wMAUEsBAi0AFAAGAAgAAAAhALaDOJL+AAAA4QEAABMA&#10;AAAAAAAAAAAAAAAAAAAAAFtDb250ZW50X1R5cGVzXS54bWxQSwECLQAUAAYACAAAACEAOP0h/9YA&#10;AACUAQAACwAAAAAAAAAAAAAAAAAvAQAAX3JlbHMvLnJlbHNQSwECLQAUAAYACAAAACEAkQmcNkMC&#10;AACGBAAADgAAAAAAAAAAAAAAAAAuAgAAZHJzL2Uyb0RvYy54bWxQSwECLQAUAAYACAAAACEAeC2Z&#10;E+IAAAAMAQAADwAAAAAAAAAAAAAAAACdBAAAZHJzL2Rvd25yZXYueG1sUEsFBgAAAAAEAAQA8wAA&#10;AKwFAAAAAA==&#10;" filled="f" stroked="f" strokeweight=".5pt">
                <v:textbox>
                  <w:txbxContent>
                    <w:p w14:paraId="08A0682F" w14:textId="77777777" w:rsidR="00F54C1A" w:rsidRDefault="00F54C1A" w:rsidP="00F54C1A">
                      <w:pPr>
                        <w:spacing w:after="40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CA1563">
                        <w:rPr>
                          <w:rFonts w:ascii="Trebuchet MS" w:hAnsi="Trebuchet MS"/>
                          <w:sz w:val="20"/>
                          <w:szCs w:val="20"/>
                        </w:rPr>
                        <w:t>30, rte de la Baie des Dames – DUCOS</w:t>
                      </w:r>
                    </w:p>
                    <w:p w14:paraId="0CC9940A" w14:textId="77777777" w:rsidR="00F54C1A" w:rsidRPr="006E58AF" w:rsidRDefault="00F54C1A" w:rsidP="00F54C1A">
                      <w:pPr>
                        <w:spacing w:after="40"/>
                        <w:rPr>
                          <w:rFonts w:ascii="Trebuchet MS" w:hAnsi="Trebuchet MS"/>
                          <w:sz w:val="20"/>
                          <w:szCs w:val="20"/>
                          <w:lang w:val="en-US"/>
                        </w:rPr>
                      </w:pPr>
                      <w:r w:rsidRPr="006E58AF">
                        <w:rPr>
                          <w:rFonts w:ascii="Trebuchet MS" w:hAnsi="Trebuchet MS"/>
                          <w:sz w:val="20"/>
                          <w:szCs w:val="20"/>
                          <w:lang w:val="en-US"/>
                        </w:rPr>
                        <w:t xml:space="preserve">BP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:lang w:val="en-US"/>
                        </w:rPr>
                        <w:t>27820 988</w:t>
                      </w:r>
                      <w:r w:rsidRPr="006E58AF">
                        <w:rPr>
                          <w:rFonts w:ascii="Trebuchet MS" w:hAnsi="Trebuchet MS"/>
                          <w:sz w:val="20"/>
                          <w:szCs w:val="20"/>
                          <w:lang w:val="en-US"/>
                        </w:rPr>
                        <w:t>6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:lang w:val="en-US"/>
                        </w:rPr>
                        <w:t>3</w:t>
                      </w:r>
                      <w:r w:rsidRPr="006E58AF">
                        <w:rPr>
                          <w:rFonts w:ascii="Trebuchet MS" w:hAnsi="Trebuchet MS"/>
                          <w:sz w:val="20"/>
                          <w:szCs w:val="20"/>
                          <w:lang w:val="en-US"/>
                        </w:rPr>
                        <w:t xml:space="preserve"> NOUMEA CEDEX - www.erpa.nc</w:t>
                      </w:r>
                    </w:p>
                  </w:txbxContent>
                </v:textbox>
              </v:shape>
            </w:pict>
          </mc:Fallback>
        </mc:AlternateContent>
      </w:r>
    </w:p>
    <w:p w14:paraId="7DA5EEB5" w14:textId="77777777" w:rsidR="00F54C1A" w:rsidRPr="00D46A0C" w:rsidRDefault="00F54C1A" w:rsidP="00F54C1A">
      <w:pPr>
        <w:pStyle w:val="NormalWeb"/>
        <w:numPr>
          <w:ilvl w:val="0"/>
          <w:numId w:val="13"/>
        </w:numPr>
        <w:spacing w:line="360" w:lineRule="auto"/>
        <w:ind w:left="714" w:hanging="357"/>
        <w:jc w:val="both"/>
        <w:rPr>
          <w:rFonts w:ascii="Krub" w:eastAsia="Times New Roman" w:hAnsi="Krub" w:cs="Krub"/>
          <w:b/>
          <w:bCs/>
          <w:u w:val="single"/>
        </w:rPr>
      </w:pPr>
      <w:r w:rsidRPr="00D46A0C">
        <w:rPr>
          <w:rFonts w:ascii="Krub" w:eastAsia="Times New Roman" w:hAnsi="Krub" w:cs="Krub"/>
          <w:b/>
          <w:bCs/>
          <w:u w:val="single"/>
        </w:rPr>
        <w:t>Demande d’attribution de quota individuel</w:t>
      </w:r>
    </w:p>
    <w:p w14:paraId="61C38518" w14:textId="77777777" w:rsidR="00F54C1A" w:rsidRPr="00D46A0C" w:rsidRDefault="00F54C1A" w:rsidP="00F54C1A">
      <w:pPr>
        <w:pStyle w:val="NormalWeb"/>
        <w:jc w:val="both"/>
        <w:rPr>
          <w:rFonts w:ascii="Krub" w:eastAsia="Times New Roman" w:hAnsi="Krub" w:cs="Krub"/>
        </w:rPr>
      </w:pPr>
      <w:r>
        <w:rPr>
          <w:rFonts w:ascii="Krub" w:eastAsia="Times New Roman" w:hAnsi="Krub" w:cs="Krub"/>
        </w:rPr>
        <w:t>T</w:t>
      </w:r>
      <w:r w:rsidRPr="00D46A0C">
        <w:rPr>
          <w:rFonts w:ascii="Krub" w:eastAsia="Times New Roman" w:hAnsi="Krub" w:cs="Krub"/>
        </w:rPr>
        <w:t xml:space="preserve">out opérateur souhaitant importer des bois </w:t>
      </w:r>
      <w:r>
        <w:rPr>
          <w:rFonts w:ascii="Krub" w:eastAsia="Times New Roman" w:hAnsi="Krub" w:cs="Krub"/>
        </w:rPr>
        <w:t>correspondant à</w:t>
      </w:r>
      <w:r w:rsidRPr="00D46A0C">
        <w:rPr>
          <w:rFonts w:ascii="Krub" w:eastAsia="Times New Roman" w:hAnsi="Krub" w:cs="Krub"/>
        </w:rPr>
        <w:t xml:space="preserve"> ces positions tarifaires et soumis à contingentement</w:t>
      </w:r>
      <w:r>
        <w:rPr>
          <w:rFonts w:ascii="Krub" w:eastAsia="Times New Roman" w:hAnsi="Krub" w:cs="Krub"/>
        </w:rPr>
        <w:t>,</w:t>
      </w:r>
      <w:r w:rsidRPr="00D46A0C">
        <w:rPr>
          <w:rFonts w:ascii="Krub" w:eastAsia="Times New Roman" w:hAnsi="Krub" w:cs="Krub"/>
        </w:rPr>
        <w:t xml:space="preserve"> doit au préalable adresser une </w:t>
      </w:r>
      <w:r w:rsidRPr="00D46A0C">
        <w:rPr>
          <w:rFonts w:ascii="Krub" w:eastAsia="Times New Roman" w:hAnsi="Krub" w:cs="Krub"/>
          <w:b/>
          <w:bCs/>
        </w:rPr>
        <w:t>demande d’attribution de quota individuel</w:t>
      </w:r>
      <w:r w:rsidRPr="00D46A0C">
        <w:rPr>
          <w:rFonts w:ascii="Krub" w:eastAsia="Times New Roman" w:hAnsi="Krub" w:cs="Krub"/>
        </w:rPr>
        <w:t xml:space="preserve"> à la Direction des Affaires Economiques (</w:t>
      </w:r>
      <w:r w:rsidRPr="00D46A0C">
        <w:rPr>
          <w:rFonts w:ascii="Krub" w:eastAsia="Times New Roman" w:hAnsi="Krub" w:cs="Krub"/>
          <w:b/>
          <w:bCs/>
        </w:rPr>
        <w:t>DAE</w:t>
      </w:r>
      <w:r w:rsidRPr="00D46A0C">
        <w:rPr>
          <w:rFonts w:ascii="Krub" w:eastAsia="Times New Roman" w:hAnsi="Krub" w:cs="Krub"/>
        </w:rPr>
        <w:t xml:space="preserve">) à l’adresse suivante : </w:t>
      </w:r>
      <w:hyperlink r:id="rId9" w:history="1">
        <w:r w:rsidRPr="00D46A0C">
          <w:rPr>
            <w:rStyle w:val="Lienhypertexte"/>
            <w:rFonts w:ascii="Krub" w:eastAsia="Times New Roman" w:hAnsi="Krub" w:cs="Krub"/>
          </w:rPr>
          <w:t>quotas.dae@gouv.nc</w:t>
        </w:r>
      </w:hyperlink>
      <w:r w:rsidRPr="00D46A0C">
        <w:rPr>
          <w:rFonts w:ascii="Krub" w:eastAsia="Times New Roman" w:hAnsi="Krub" w:cs="Krub"/>
        </w:rPr>
        <w:t>.</w:t>
      </w:r>
    </w:p>
    <w:p w14:paraId="24D5E6ED" w14:textId="77777777" w:rsidR="00F54C1A" w:rsidRDefault="00F54C1A" w:rsidP="00F54C1A">
      <w:pPr>
        <w:pStyle w:val="NormalWeb"/>
        <w:jc w:val="both"/>
        <w:rPr>
          <w:rFonts w:ascii="Krub" w:eastAsia="Times New Roman" w:hAnsi="Krub" w:cs="Krub"/>
        </w:rPr>
      </w:pPr>
    </w:p>
    <w:p w14:paraId="3D08D994" w14:textId="77777777" w:rsidR="00F54C1A" w:rsidRDefault="00F54C1A" w:rsidP="00F54C1A">
      <w:pPr>
        <w:pStyle w:val="NormalWeb"/>
        <w:jc w:val="both"/>
        <w:rPr>
          <w:color w:val="203864"/>
        </w:rPr>
      </w:pPr>
      <w:r w:rsidRPr="00847805">
        <w:rPr>
          <w:rFonts w:ascii="Krub" w:eastAsia="Times New Roman" w:hAnsi="Krub" w:cs="Krub"/>
        </w:rPr>
        <w:t xml:space="preserve">Sur la base du quota annuel qui lui a été accordé, ce dernier doit en solliciter l’avis d’utilisation </w:t>
      </w:r>
      <w:r>
        <w:rPr>
          <w:rFonts w:ascii="Krub" w:eastAsia="Times New Roman" w:hAnsi="Krub" w:cs="Krub"/>
        </w:rPr>
        <w:t xml:space="preserve">« au fil de l’eau » </w:t>
      </w:r>
      <w:r w:rsidRPr="00847805">
        <w:rPr>
          <w:rFonts w:ascii="Krub" w:eastAsia="Times New Roman" w:hAnsi="Krub" w:cs="Krub"/>
        </w:rPr>
        <w:t xml:space="preserve">auprès de l’Agence </w:t>
      </w:r>
      <w:r>
        <w:rPr>
          <w:rFonts w:ascii="Krub" w:eastAsia="Times New Roman" w:hAnsi="Krub" w:cs="Krub"/>
        </w:rPr>
        <w:t>r</w:t>
      </w:r>
      <w:r w:rsidRPr="00847805">
        <w:rPr>
          <w:rFonts w:ascii="Krub" w:eastAsia="Times New Roman" w:hAnsi="Krub" w:cs="Krub"/>
        </w:rPr>
        <w:t xml:space="preserve">urale selon la procédure </w:t>
      </w:r>
      <w:r>
        <w:rPr>
          <w:rFonts w:ascii="Krub" w:eastAsia="Times New Roman" w:hAnsi="Krub" w:cs="Krub"/>
        </w:rPr>
        <w:t>ci-dessous.</w:t>
      </w:r>
    </w:p>
    <w:p w14:paraId="178FE78C" w14:textId="77777777" w:rsidR="00F54C1A" w:rsidRDefault="00F54C1A" w:rsidP="00F54C1A">
      <w:pPr>
        <w:jc w:val="both"/>
        <w:rPr>
          <w:rFonts w:ascii="Krub" w:hAnsi="Krub" w:cs="Krub"/>
          <w:sz w:val="22"/>
          <w:szCs w:val="22"/>
        </w:rPr>
      </w:pPr>
    </w:p>
    <w:p w14:paraId="06B2A51A" w14:textId="77777777" w:rsidR="00F54C1A" w:rsidRPr="00B03401" w:rsidRDefault="00F54C1A" w:rsidP="00F54C1A">
      <w:pPr>
        <w:pStyle w:val="NormalWeb"/>
        <w:numPr>
          <w:ilvl w:val="0"/>
          <w:numId w:val="13"/>
        </w:numPr>
        <w:spacing w:line="360" w:lineRule="auto"/>
        <w:ind w:left="714" w:hanging="357"/>
        <w:jc w:val="both"/>
        <w:rPr>
          <w:rFonts w:ascii="Krub" w:eastAsia="Times New Roman" w:hAnsi="Krub" w:cs="Krub"/>
          <w:b/>
          <w:bCs/>
          <w:u w:val="single"/>
        </w:rPr>
      </w:pPr>
      <w:r w:rsidRPr="00B03401">
        <w:rPr>
          <w:rFonts w:ascii="Krub" w:eastAsia="Times New Roman" w:hAnsi="Krub" w:cs="Krub"/>
          <w:b/>
          <w:bCs/>
          <w:u w:val="single"/>
        </w:rPr>
        <w:t>Procédure de consultation de l’Agence rurale sur l’utilisation du quota attribué</w:t>
      </w:r>
    </w:p>
    <w:p w14:paraId="0E74959D" w14:textId="77777777" w:rsidR="00F54C1A" w:rsidRPr="0020084F" w:rsidRDefault="00F54C1A" w:rsidP="00F54C1A">
      <w:pPr>
        <w:numPr>
          <w:ilvl w:val="0"/>
          <w:numId w:val="14"/>
        </w:numPr>
        <w:spacing w:line="360" w:lineRule="auto"/>
        <w:ind w:left="714" w:hanging="357"/>
        <w:jc w:val="both"/>
        <w:rPr>
          <w:rFonts w:ascii="Krub" w:hAnsi="Krub" w:cs="Krub"/>
          <w:sz w:val="22"/>
          <w:szCs w:val="22"/>
          <w:u w:val="single"/>
        </w:rPr>
      </w:pPr>
      <w:r w:rsidRPr="0020084F">
        <w:rPr>
          <w:rFonts w:ascii="Krub" w:hAnsi="Krub" w:cs="Krub"/>
          <w:sz w:val="22"/>
          <w:szCs w:val="22"/>
          <w:u w:val="single"/>
        </w:rPr>
        <w:t>Réception des dossiers</w:t>
      </w:r>
    </w:p>
    <w:p w14:paraId="299C603C" w14:textId="77777777" w:rsidR="00F54C1A" w:rsidRPr="00CF4914" w:rsidRDefault="00F54C1A" w:rsidP="00F54C1A">
      <w:pPr>
        <w:jc w:val="both"/>
        <w:rPr>
          <w:rFonts w:ascii="Krub" w:hAnsi="Krub" w:cs="Krub"/>
          <w:bCs/>
          <w:sz w:val="22"/>
          <w:szCs w:val="22"/>
          <w:u w:val="single"/>
        </w:rPr>
      </w:pPr>
      <w:r w:rsidRPr="0020084F">
        <w:rPr>
          <w:rFonts w:ascii="Krub" w:hAnsi="Krub" w:cs="Krub"/>
          <w:sz w:val="22"/>
          <w:szCs w:val="22"/>
        </w:rPr>
        <w:t xml:space="preserve">Les dossiers sont à déposer ou à envoyer à </w:t>
      </w:r>
      <w:r>
        <w:rPr>
          <w:rFonts w:ascii="Krub" w:hAnsi="Krub" w:cs="Krub"/>
          <w:sz w:val="22"/>
          <w:szCs w:val="22"/>
        </w:rPr>
        <w:t>l’Agence rurale</w:t>
      </w:r>
      <w:r w:rsidRPr="0020084F">
        <w:rPr>
          <w:rFonts w:ascii="Krub" w:hAnsi="Krub" w:cs="Krub"/>
          <w:sz w:val="22"/>
          <w:szCs w:val="22"/>
        </w:rPr>
        <w:t xml:space="preserve"> le </w:t>
      </w:r>
      <w:r w:rsidRPr="00CF4914">
        <w:rPr>
          <w:rFonts w:ascii="Krub" w:hAnsi="Krub" w:cs="Krub"/>
          <w:b/>
          <w:bCs/>
          <w:sz w:val="22"/>
          <w:szCs w:val="22"/>
        </w:rPr>
        <w:t>mardi avant 11 heure</w:t>
      </w:r>
      <w:r>
        <w:rPr>
          <w:rFonts w:ascii="Krub" w:hAnsi="Krub" w:cs="Krub"/>
          <w:sz w:val="22"/>
          <w:szCs w:val="22"/>
        </w:rPr>
        <w:t xml:space="preserve">. </w:t>
      </w:r>
      <w:r w:rsidRPr="00CF4914">
        <w:rPr>
          <w:rFonts w:ascii="Krub" w:hAnsi="Krub" w:cs="Krub"/>
          <w:bCs/>
          <w:sz w:val="22"/>
          <w:szCs w:val="22"/>
          <w:u w:val="single"/>
        </w:rPr>
        <w:t>Toute demande reçue après ce délai sera traitée le mardi de la semaine suivante.</w:t>
      </w:r>
    </w:p>
    <w:p w14:paraId="6F249A1D" w14:textId="77777777" w:rsidR="00F54C1A" w:rsidRPr="0020084F" w:rsidRDefault="00F54C1A" w:rsidP="00F54C1A">
      <w:pPr>
        <w:jc w:val="both"/>
        <w:rPr>
          <w:rFonts w:ascii="Krub" w:hAnsi="Krub" w:cs="Krub"/>
          <w:sz w:val="22"/>
          <w:szCs w:val="22"/>
        </w:rPr>
      </w:pPr>
    </w:p>
    <w:p w14:paraId="6A392CD7" w14:textId="77777777" w:rsidR="00F54C1A" w:rsidRPr="0020084F" w:rsidRDefault="00F54C1A" w:rsidP="00F54C1A">
      <w:pPr>
        <w:jc w:val="both"/>
        <w:rPr>
          <w:rFonts w:ascii="Krub" w:hAnsi="Krub" w:cs="Krub"/>
          <w:sz w:val="22"/>
          <w:szCs w:val="22"/>
        </w:rPr>
      </w:pPr>
      <w:r w:rsidRPr="0020084F">
        <w:rPr>
          <w:rFonts w:ascii="Krub" w:hAnsi="Krub" w:cs="Krub"/>
          <w:sz w:val="22"/>
          <w:szCs w:val="22"/>
        </w:rPr>
        <w:t>Le dossier doit comprendre :</w:t>
      </w:r>
    </w:p>
    <w:p w14:paraId="2E7A19EF" w14:textId="77777777" w:rsidR="00F54C1A" w:rsidRPr="0020084F" w:rsidRDefault="00F54C1A" w:rsidP="00F54C1A">
      <w:pPr>
        <w:numPr>
          <w:ilvl w:val="0"/>
          <w:numId w:val="12"/>
        </w:numPr>
        <w:jc w:val="both"/>
        <w:rPr>
          <w:rFonts w:ascii="Krub" w:hAnsi="Krub" w:cs="Krub"/>
          <w:sz w:val="22"/>
          <w:szCs w:val="22"/>
        </w:rPr>
      </w:pPr>
      <w:proofErr w:type="gramStart"/>
      <w:r w:rsidRPr="00CF4914">
        <w:rPr>
          <w:rFonts w:ascii="Krub" w:hAnsi="Krub" w:cs="Krub"/>
          <w:b/>
          <w:bCs/>
          <w:sz w:val="22"/>
          <w:szCs w:val="22"/>
        </w:rPr>
        <w:t>la</w:t>
      </w:r>
      <w:proofErr w:type="gramEnd"/>
      <w:r w:rsidRPr="00CF4914">
        <w:rPr>
          <w:rFonts w:ascii="Krub" w:hAnsi="Krub" w:cs="Krub"/>
          <w:b/>
          <w:bCs/>
          <w:sz w:val="22"/>
          <w:szCs w:val="22"/>
        </w:rPr>
        <w:t xml:space="preserve"> fiche "caractéristiques techniques</w:t>
      </w:r>
      <w:r w:rsidRPr="0020084F">
        <w:rPr>
          <w:rFonts w:ascii="Krub" w:hAnsi="Krub" w:cs="Krub"/>
          <w:sz w:val="22"/>
          <w:szCs w:val="22"/>
        </w:rPr>
        <w:t xml:space="preserve"> des bois importés" </w:t>
      </w:r>
      <w:r w:rsidRPr="00661DD6">
        <w:rPr>
          <w:rFonts w:ascii="Krub" w:hAnsi="Krub" w:cs="Krub"/>
          <w:sz w:val="20"/>
          <w:szCs w:val="20"/>
        </w:rPr>
        <w:t xml:space="preserve">(téléchargeable sur le site de l’Agence rurale) </w:t>
      </w:r>
      <w:r w:rsidRPr="0020084F">
        <w:rPr>
          <w:rFonts w:ascii="Krub" w:hAnsi="Krub" w:cs="Krub"/>
          <w:sz w:val="22"/>
          <w:szCs w:val="22"/>
        </w:rPr>
        <w:t>dûment remplie</w:t>
      </w:r>
      <w:r>
        <w:rPr>
          <w:rFonts w:ascii="Krub" w:hAnsi="Krub" w:cs="Krub"/>
          <w:sz w:val="22"/>
          <w:szCs w:val="22"/>
        </w:rPr>
        <w:t xml:space="preserve"> (</w:t>
      </w:r>
      <w:r w:rsidRPr="00CF4914">
        <w:rPr>
          <w:rFonts w:ascii="Krub" w:hAnsi="Krub" w:cs="Krub"/>
          <w:sz w:val="22"/>
          <w:szCs w:val="22"/>
          <w:u w:val="single"/>
        </w:rPr>
        <w:t>TD et Ridet complets notamment</w:t>
      </w:r>
      <w:r>
        <w:rPr>
          <w:rFonts w:ascii="Krub" w:hAnsi="Krub" w:cs="Krub"/>
          <w:sz w:val="22"/>
          <w:szCs w:val="22"/>
        </w:rPr>
        <w:t>)</w:t>
      </w:r>
    </w:p>
    <w:p w14:paraId="1D41B9E5" w14:textId="77777777" w:rsidR="00F54C1A" w:rsidRPr="0020084F" w:rsidRDefault="00F54C1A" w:rsidP="00F54C1A">
      <w:pPr>
        <w:numPr>
          <w:ilvl w:val="0"/>
          <w:numId w:val="12"/>
        </w:numPr>
        <w:jc w:val="both"/>
        <w:rPr>
          <w:rFonts w:ascii="Krub" w:hAnsi="Krub" w:cs="Krub"/>
          <w:sz w:val="22"/>
          <w:szCs w:val="22"/>
        </w:rPr>
      </w:pPr>
      <w:proofErr w:type="gramStart"/>
      <w:r w:rsidRPr="00CF4914">
        <w:rPr>
          <w:rFonts w:ascii="Krub" w:hAnsi="Krub" w:cs="Krub"/>
          <w:b/>
          <w:bCs/>
          <w:sz w:val="22"/>
          <w:szCs w:val="22"/>
        </w:rPr>
        <w:t>la</w:t>
      </w:r>
      <w:proofErr w:type="gramEnd"/>
      <w:r w:rsidRPr="00CF4914">
        <w:rPr>
          <w:rFonts w:ascii="Krub" w:hAnsi="Krub" w:cs="Krub"/>
          <w:b/>
          <w:bCs/>
          <w:sz w:val="22"/>
          <w:szCs w:val="22"/>
        </w:rPr>
        <w:t xml:space="preserve"> facture pro forma</w:t>
      </w:r>
      <w:r w:rsidRPr="0020084F">
        <w:rPr>
          <w:rFonts w:ascii="Krub" w:hAnsi="Krub" w:cs="Krub"/>
          <w:sz w:val="22"/>
          <w:szCs w:val="22"/>
        </w:rPr>
        <w:t xml:space="preserve"> </w:t>
      </w:r>
      <w:r>
        <w:rPr>
          <w:rFonts w:ascii="Krub" w:hAnsi="Krub" w:cs="Krub"/>
          <w:sz w:val="22"/>
          <w:szCs w:val="22"/>
        </w:rPr>
        <w:t xml:space="preserve">ou le  devis </w:t>
      </w:r>
      <w:r w:rsidRPr="0020084F">
        <w:rPr>
          <w:rFonts w:ascii="Krub" w:hAnsi="Krub" w:cs="Krub"/>
          <w:sz w:val="22"/>
          <w:szCs w:val="22"/>
        </w:rPr>
        <w:t>des bois importés.</w:t>
      </w:r>
    </w:p>
    <w:p w14:paraId="7D855862" w14:textId="77777777" w:rsidR="00F54C1A" w:rsidRPr="0020084F" w:rsidRDefault="00F54C1A" w:rsidP="00F54C1A">
      <w:pPr>
        <w:jc w:val="both"/>
        <w:rPr>
          <w:rFonts w:ascii="Krub" w:hAnsi="Krub" w:cs="Krub"/>
          <w:sz w:val="22"/>
          <w:szCs w:val="22"/>
        </w:rPr>
      </w:pPr>
    </w:p>
    <w:p w14:paraId="7F9CB1C4" w14:textId="77777777" w:rsidR="00F54C1A" w:rsidRPr="0020084F" w:rsidRDefault="00F54C1A" w:rsidP="00F54C1A">
      <w:pPr>
        <w:numPr>
          <w:ilvl w:val="0"/>
          <w:numId w:val="14"/>
        </w:numPr>
        <w:spacing w:line="360" w:lineRule="auto"/>
        <w:ind w:left="714" w:hanging="357"/>
        <w:jc w:val="both"/>
        <w:rPr>
          <w:rFonts w:ascii="Krub" w:hAnsi="Krub" w:cs="Krub"/>
          <w:sz w:val="22"/>
          <w:szCs w:val="22"/>
          <w:u w:val="single"/>
        </w:rPr>
      </w:pPr>
      <w:r w:rsidRPr="0020084F">
        <w:rPr>
          <w:rFonts w:ascii="Krub" w:hAnsi="Krub" w:cs="Krub"/>
          <w:sz w:val="22"/>
          <w:szCs w:val="22"/>
          <w:u w:val="single"/>
        </w:rPr>
        <w:t>Consultation</w:t>
      </w:r>
    </w:p>
    <w:p w14:paraId="395CAA4F" w14:textId="77777777" w:rsidR="00F54C1A" w:rsidRPr="0020084F" w:rsidRDefault="00F54C1A" w:rsidP="00F54C1A">
      <w:pPr>
        <w:jc w:val="both"/>
        <w:rPr>
          <w:rFonts w:ascii="Krub" w:hAnsi="Krub" w:cs="Krub"/>
          <w:sz w:val="22"/>
          <w:szCs w:val="22"/>
        </w:rPr>
      </w:pPr>
      <w:r w:rsidRPr="0020084F">
        <w:rPr>
          <w:rFonts w:ascii="Krub" w:hAnsi="Krub" w:cs="Krub"/>
          <w:sz w:val="22"/>
          <w:szCs w:val="22"/>
        </w:rPr>
        <w:t xml:space="preserve">Une fois le dossier complet, </w:t>
      </w:r>
      <w:r>
        <w:rPr>
          <w:rFonts w:ascii="Krub" w:hAnsi="Krub" w:cs="Krub"/>
          <w:sz w:val="22"/>
          <w:szCs w:val="22"/>
        </w:rPr>
        <w:t>l’Agence rurale</w:t>
      </w:r>
      <w:r w:rsidRPr="0020084F">
        <w:rPr>
          <w:rFonts w:ascii="Krub" w:hAnsi="Krub" w:cs="Krub"/>
          <w:sz w:val="22"/>
          <w:szCs w:val="22"/>
        </w:rPr>
        <w:t xml:space="preserve"> consultera les </w:t>
      </w:r>
      <w:r>
        <w:rPr>
          <w:rFonts w:ascii="Krub" w:hAnsi="Krub" w:cs="Krub"/>
          <w:sz w:val="22"/>
          <w:szCs w:val="22"/>
        </w:rPr>
        <w:t>producteurs locaux</w:t>
      </w:r>
      <w:r w:rsidRPr="0020084F">
        <w:rPr>
          <w:rFonts w:ascii="Krub" w:hAnsi="Krub" w:cs="Krub"/>
          <w:sz w:val="22"/>
          <w:szCs w:val="22"/>
        </w:rPr>
        <w:t xml:space="preserve"> via les directions provinciales qui ont une semaine pour répondre.</w:t>
      </w:r>
    </w:p>
    <w:p w14:paraId="32FE6726" w14:textId="77777777" w:rsidR="00F54C1A" w:rsidRPr="0020084F" w:rsidRDefault="00F54C1A" w:rsidP="00F54C1A">
      <w:pPr>
        <w:jc w:val="both"/>
        <w:rPr>
          <w:rFonts w:ascii="Krub" w:hAnsi="Krub" w:cs="Krub"/>
          <w:sz w:val="22"/>
          <w:szCs w:val="22"/>
        </w:rPr>
      </w:pPr>
    </w:p>
    <w:p w14:paraId="64C7FD76" w14:textId="77777777" w:rsidR="00F54C1A" w:rsidRPr="00CF4914" w:rsidRDefault="00F54C1A" w:rsidP="00F54C1A">
      <w:pPr>
        <w:numPr>
          <w:ilvl w:val="0"/>
          <w:numId w:val="14"/>
        </w:numPr>
        <w:spacing w:line="360" w:lineRule="auto"/>
        <w:ind w:left="714" w:hanging="357"/>
        <w:jc w:val="both"/>
        <w:rPr>
          <w:rFonts w:ascii="Krub" w:hAnsi="Krub" w:cs="Krub"/>
          <w:sz w:val="22"/>
          <w:szCs w:val="22"/>
          <w:u w:val="single"/>
        </w:rPr>
      </w:pPr>
      <w:r w:rsidRPr="00CF4914">
        <w:rPr>
          <w:rFonts w:ascii="Krub" w:hAnsi="Krub" w:cs="Krub"/>
          <w:sz w:val="22"/>
          <w:szCs w:val="22"/>
          <w:u w:val="single"/>
        </w:rPr>
        <w:t>Émission de l’avis de l’Agence rurale.</w:t>
      </w:r>
    </w:p>
    <w:p w14:paraId="67537DD8" w14:textId="77777777" w:rsidR="00F54C1A" w:rsidRDefault="00F54C1A" w:rsidP="00F54C1A">
      <w:pPr>
        <w:jc w:val="both"/>
        <w:rPr>
          <w:rFonts w:ascii="Krub" w:hAnsi="Krub" w:cs="Krub"/>
          <w:sz w:val="22"/>
          <w:szCs w:val="22"/>
        </w:rPr>
      </w:pPr>
      <w:r w:rsidRPr="0020084F">
        <w:rPr>
          <w:rFonts w:ascii="Krub" w:hAnsi="Krub" w:cs="Krub"/>
          <w:sz w:val="22"/>
          <w:szCs w:val="22"/>
        </w:rPr>
        <w:t>L</w:t>
      </w:r>
      <w:r>
        <w:rPr>
          <w:rFonts w:ascii="Krub" w:hAnsi="Krub" w:cs="Krub"/>
          <w:sz w:val="22"/>
          <w:szCs w:val="22"/>
        </w:rPr>
        <w:t>’Agence rurale</w:t>
      </w:r>
      <w:r w:rsidRPr="0020084F">
        <w:rPr>
          <w:rFonts w:ascii="Krub" w:hAnsi="Krub" w:cs="Krub"/>
          <w:sz w:val="22"/>
          <w:szCs w:val="22"/>
        </w:rPr>
        <w:t xml:space="preserve"> transmettra un avis au service </w:t>
      </w:r>
      <w:r>
        <w:rPr>
          <w:rFonts w:ascii="Krub" w:hAnsi="Krub" w:cs="Krub"/>
          <w:sz w:val="22"/>
          <w:szCs w:val="22"/>
        </w:rPr>
        <w:t xml:space="preserve">instructeur de la DAE ainsi </w:t>
      </w:r>
      <w:r w:rsidRPr="0020084F">
        <w:rPr>
          <w:rFonts w:ascii="Krub" w:hAnsi="Krub" w:cs="Krub"/>
          <w:sz w:val="22"/>
          <w:szCs w:val="22"/>
        </w:rPr>
        <w:t>qu’à l’o</w:t>
      </w:r>
      <w:r>
        <w:rPr>
          <w:rFonts w:ascii="Krub" w:hAnsi="Krub" w:cs="Krub"/>
          <w:sz w:val="22"/>
          <w:szCs w:val="22"/>
        </w:rPr>
        <w:t>pérateur importateur</w:t>
      </w:r>
      <w:r w:rsidRPr="0020084F">
        <w:rPr>
          <w:rFonts w:ascii="Krub" w:hAnsi="Krub" w:cs="Krub"/>
          <w:sz w:val="22"/>
          <w:szCs w:val="22"/>
        </w:rPr>
        <w:t xml:space="preserve"> le mardi suivant celui de la consultation.</w:t>
      </w:r>
    </w:p>
    <w:p w14:paraId="090FA97B" w14:textId="77777777" w:rsidR="00F54C1A" w:rsidRDefault="00F54C1A" w:rsidP="00F54C1A">
      <w:pPr>
        <w:jc w:val="both"/>
        <w:rPr>
          <w:rFonts w:ascii="Krub" w:hAnsi="Krub" w:cs="Krub"/>
          <w:sz w:val="22"/>
          <w:szCs w:val="22"/>
        </w:rPr>
      </w:pPr>
    </w:p>
    <w:p w14:paraId="38E57746" w14:textId="77777777" w:rsidR="00F54C1A" w:rsidRDefault="00F54C1A" w:rsidP="00F54C1A">
      <w:pPr>
        <w:jc w:val="both"/>
        <w:rPr>
          <w:rFonts w:ascii="Krub" w:hAnsi="Krub" w:cs="Krub"/>
          <w:sz w:val="22"/>
          <w:szCs w:val="22"/>
        </w:rPr>
      </w:pPr>
    </w:p>
    <w:p w14:paraId="561D9CFC" w14:textId="77777777" w:rsidR="00F54C1A" w:rsidRDefault="00F54C1A" w:rsidP="00F54C1A">
      <w:pPr>
        <w:jc w:val="both"/>
        <w:rPr>
          <w:rFonts w:ascii="Krub" w:hAnsi="Krub" w:cs="Krub"/>
          <w:sz w:val="22"/>
          <w:szCs w:val="22"/>
        </w:rPr>
      </w:pPr>
    </w:p>
    <w:p w14:paraId="491C403F" w14:textId="77777777" w:rsidR="00F54C1A" w:rsidRPr="005B15ED" w:rsidRDefault="00F54C1A" w:rsidP="00F54C1A">
      <w:pPr>
        <w:jc w:val="both"/>
        <w:rPr>
          <w:rFonts w:ascii="Krub" w:hAnsi="Krub" w:cs="Krub"/>
          <w:i/>
          <w:iCs/>
          <w:sz w:val="20"/>
          <w:szCs w:val="20"/>
        </w:rPr>
        <w:sectPr w:rsidR="00F54C1A" w:rsidRPr="005B15ED" w:rsidSect="0094732A">
          <w:footerReference w:type="default" r:id="rId10"/>
          <w:footerReference w:type="first" r:id="rId11"/>
          <w:pgSz w:w="11906" w:h="16838" w:code="9"/>
          <w:pgMar w:top="567" w:right="851" w:bottom="567" w:left="851" w:header="709" w:footer="284" w:gutter="0"/>
          <w:cols w:space="708"/>
          <w:titlePg/>
          <w:docGrid w:linePitch="360"/>
        </w:sectPr>
      </w:pPr>
      <w:r w:rsidRPr="005B15ED">
        <w:rPr>
          <w:rFonts w:ascii="Krub" w:hAnsi="Krub" w:cs="Krub"/>
          <w:i/>
          <w:iCs/>
          <w:sz w:val="20"/>
          <w:szCs w:val="20"/>
        </w:rPr>
        <w:t xml:space="preserve">Nota bene : pour obtenir les permis </w:t>
      </w:r>
      <w:r>
        <w:rPr>
          <w:rFonts w:ascii="Krub" w:hAnsi="Krub" w:cs="Krub"/>
          <w:i/>
          <w:iCs/>
          <w:sz w:val="20"/>
          <w:szCs w:val="20"/>
        </w:rPr>
        <w:t>d</w:t>
      </w:r>
      <w:r w:rsidRPr="005B15ED">
        <w:rPr>
          <w:rFonts w:ascii="Krub" w:hAnsi="Krub" w:cs="Krub"/>
          <w:i/>
          <w:iCs/>
          <w:sz w:val="20"/>
          <w:szCs w:val="20"/>
        </w:rPr>
        <w:t xml:space="preserve">’importation en </w:t>
      </w:r>
      <w:proofErr w:type="spellStart"/>
      <w:r w:rsidRPr="005B15ED">
        <w:rPr>
          <w:rFonts w:ascii="Krub" w:hAnsi="Krub" w:cs="Krub"/>
          <w:i/>
          <w:iCs/>
          <w:sz w:val="20"/>
          <w:szCs w:val="20"/>
        </w:rPr>
        <w:t>vu</w:t>
      </w:r>
      <w:proofErr w:type="spellEnd"/>
      <w:r w:rsidRPr="005B15ED">
        <w:rPr>
          <w:rFonts w:ascii="Krub" w:hAnsi="Krub" w:cs="Krub"/>
          <w:i/>
          <w:iCs/>
          <w:sz w:val="20"/>
          <w:szCs w:val="20"/>
        </w:rPr>
        <w:t xml:space="preserve"> de la délivrance de certificat phytosanitaire, </w:t>
      </w:r>
      <w:proofErr w:type="spellStart"/>
      <w:r w:rsidRPr="005B15ED">
        <w:rPr>
          <w:rFonts w:ascii="Krub" w:hAnsi="Krub" w:cs="Krub"/>
          <w:i/>
          <w:iCs/>
          <w:sz w:val="20"/>
          <w:szCs w:val="20"/>
        </w:rPr>
        <w:t>veuillez vous</w:t>
      </w:r>
      <w:proofErr w:type="spellEnd"/>
      <w:r w:rsidRPr="005B15ED">
        <w:rPr>
          <w:rFonts w:ascii="Krub" w:hAnsi="Krub" w:cs="Krub"/>
          <w:i/>
          <w:iCs/>
          <w:sz w:val="20"/>
          <w:szCs w:val="20"/>
        </w:rPr>
        <w:t xml:space="preserve"> adresser au SIVAP : </w:t>
      </w:r>
      <w:hyperlink r:id="rId12" w:history="1">
        <w:r w:rsidRPr="005B15ED">
          <w:rPr>
            <w:rStyle w:val="Lienhypertexte"/>
            <w:rFonts w:ascii="Krub" w:hAnsi="Krub" w:cs="Krub"/>
            <w:i/>
            <w:iCs/>
            <w:sz w:val="20"/>
            <w:szCs w:val="20"/>
          </w:rPr>
          <w:t>sivap-ivmp@agouv.nc</w:t>
        </w:r>
      </w:hyperlink>
      <w:r w:rsidRPr="005B15ED">
        <w:rPr>
          <w:rFonts w:ascii="Krub" w:hAnsi="Krub" w:cs="Krub"/>
          <w:i/>
          <w:iCs/>
          <w:sz w:val="20"/>
          <w:szCs w:val="20"/>
        </w:rPr>
        <w:t xml:space="preserve"> / </w:t>
      </w:r>
      <w:hyperlink r:id="rId13" w:history="1">
        <w:r w:rsidRPr="001608CC">
          <w:rPr>
            <w:rStyle w:val="Lienhypertexte"/>
            <w:rFonts w:ascii="Krub" w:hAnsi="Krub" w:cs="Krub"/>
            <w:i/>
            <w:iCs/>
            <w:sz w:val="20"/>
            <w:szCs w:val="20"/>
          </w:rPr>
          <w:t>sivap-iva@gouv.nc</w:t>
        </w:r>
      </w:hyperlink>
      <w:r>
        <w:rPr>
          <w:rFonts w:ascii="Krub" w:hAnsi="Krub" w:cs="Krub"/>
          <w:i/>
          <w:iCs/>
          <w:sz w:val="20"/>
          <w:szCs w:val="20"/>
        </w:rPr>
        <w:t xml:space="preserve"> </w:t>
      </w:r>
      <w:r w:rsidRPr="005B15ED">
        <w:rPr>
          <w:rFonts w:ascii="Krub" w:hAnsi="Krub" w:cs="Krub"/>
          <w:i/>
          <w:iCs/>
          <w:sz w:val="20"/>
          <w:szCs w:val="20"/>
        </w:rPr>
        <w:t xml:space="preserve"> </w:t>
      </w:r>
    </w:p>
    <w:p w14:paraId="15863860" w14:textId="77777777" w:rsidR="00432B19" w:rsidRDefault="00432B19" w:rsidP="00432B19">
      <w:pPr>
        <w:jc w:val="both"/>
        <w:rPr>
          <w:rFonts w:ascii="Krub" w:hAnsi="Krub" w:cs="Krub"/>
          <w:sz w:val="22"/>
          <w:szCs w:val="22"/>
        </w:rPr>
      </w:pPr>
      <w:r w:rsidRPr="00CF4914">
        <w:rPr>
          <w:rFonts w:ascii="Krub" w:hAnsi="Krub" w:cs="Krub"/>
          <w:sz w:val="22"/>
          <w:szCs w:val="22"/>
          <w:u w:val="single"/>
        </w:rPr>
        <w:lastRenderedPageBreak/>
        <w:t>Annexe </w:t>
      </w:r>
      <w:r>
        <w:rPr>
          <w:rFonts w:ascii="Krub" w:hAnsi="Krub" w:cs="Krub"/>
          <w:sz w:val="22"/>
          <w:szCs w:val="22"/>
        </w:rPr>
        <w:t>: Détail des positions tarifaires produits bois soumis à contingentement</w:t>
      </w:r>
    </w:p>
    <w:p w14:paraId="1674FEFC" w14:textId="71DC418E" w:rsidR="0076090A" w:rsidRPr="003B7B54" w:rsidRDefault="00432B19" w:rsidP="00432B19">
      <w:pPr>
        <w:ind w:left="-284" w:right="-144"/>
        <w:jc w:val="both"/>
        <w:rPr>
          <w:rFonts w:ascii="Krub" w:hAnsi="Krub" w:cs="Krub"/>
          <w:sz w:val="22"/>
          <w:szCs w:val="22"/>
        </w:rPr>
      </w:pPr>
      <w:r>
        <w:rPr>
          <w:rFonts w:ascii="Krub" w:hAnsi="Krub" w:cs="Krub"/>
          <w:sz w:val="22"/>
          <w:szCs w:val="22"/>
        </w:rPr>
        <w:object w:dxaOrig="12798" w:dyaOrig="20416" w14:anchorId="460A55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25pt;height:763.5pt" o:ole="">
            <v:imagedata r:id="rId14" o:title=""/>
          </v:shape>
          <o:OLEObject Type="Embed" ProgID="Excel.Sheet.12" ShapeID="_x0000_i1025" DrawAspect="Content" ObjectID="_1654431445" r:id="rId15"/>
        </w:object>
      </w:r>
    </w:p>
    <w:sectPr w:rsidR="0076090A" w:rsidRPr="003B7B54" w:rsidSect="00D66668">
      <w:footerReference w:type="first" r:id="rId16"/>
      <w:pgSz w:w="11906" w:h="16838" w:code="9"/>
      <w:pgMar w:top="567" w:right="851" w:bottom="426" w:left="85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0D18A" w14:textId="77777777" w:rsidR="003F671B" w:rsidRDefault="003F671B">
      <w:r>
        <w:separator/>
      </w:r>
    </w:p>
  </w:endnote>
  <w:endnote w:type="continuationSeparator" w:id="0">
    <w:p w14:paraId="67290E25" w14:textId="77777777" w:rsidR="003F671B" w:rsidRDefault="003F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panose1 w:val="020B0702020204020203"/>
    <w:charset w:val="00"/>
    <w:family w:val="swiss"/>
    <w:notTrueType/>
    <w:pitch w:val="variable"/>
    <w:sig w:usb0="800000AF" w:usb1="4000204A" w:usb2="00000000" w:usb3="00000000" w:csb0="00000001" w:csb1="00000000"/>
  </w:font>
  <w:font w:name="Krub">
    <w:panose1 w:val="00000500000000000000"/>
    <w:charset w:val="00"/>
    <w:family w:val="auto"/>
    <w:pitch w:val="variable"/>
    <w:sig w:usb0="21000007" w:usb1="00000001" w:usb2="00000000" w:usb3="00000000" w:csb0="0001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B3997" w14:textId="45A84F72" w:rsidR="002864C4" w:rsidRPr="00377056" w:rsidRDefault="002864C4" w:rsidP="002864C4">
    <w:pPr>
      <w:pStyle w:val="Pieddepage"/>
      <w:jc w:val="center"/>
      <w:rPr>
        <w:rFonts w:ascii="Krub" w:hAnsi="Krub" w:cs="Krub"/>
        <w:sz w:val="16"/>
        <w:szCs w:val="16"/>
      </w:rPr>
    </w:pPr>
    <w:r w:rsidRPr="00377056">
      <w:rPr>
        <w:rFonts w:ascii="Krub" w:hAnsi="Krub" w:cs="Krub"/>
        <w:sz w:val="16"/>
        <w:szCs w:val="16"/>
      </w:rPr>
      <w:t xml:space="preserve">Agence </w:t>
    </w:r>
    <w:r>
      <w:rPr>
        <w:rFonts w:ascii="Krub" w:hAnsi="Krub" w:cs="Krub"/>
        <w:sz w:val="16"/>
        <w:szCs w:val="16"/>
      </w:rPr>
      <w:t>r</w:t>
    </w:r>
    <w:r w:rsidRPr="00377056">
      <w:rPr>
        <w:rFonts w:ascii="Krub" w:hAnsi="Krub" w:cs="Krub"/>
        <w:sz w:val="16"/>
        <w:szCs w:val="16"/>
      </w:rPr>
      <w:t>urale – 30 route de la Baie des Dames – Forum du CENTRE – Ducos / BP 27820 98863 Nouméa Cedex</w:t>
    </w:r>
  </w:p>
  <w:p w14:paraId="7F2D32D7" w14:textId="77777777" w:rsidR="002864C4" w:rsidRDefault="002864C4" w:rsidP="002864C4">
    <w:pPr>
      <w:pStyle w:val="Pieddepage"/>
      <w:jc w:val="center"/>
      <w:rPr>
        <w:rFonts w:ascii="Krub" w:hAnsi="Krub" w:cs="Krub"/>
        <w:sz w:val="16"/>
        <w:szCs w:val="16"/>
      </w:rPr>
    </w:pPr>
    <w:r w:rsidRPr="00377056">
      <w:rPr>
        <w:rFonts w:ascii="Krub" w:hAnsi="Krub" w:cs="Krub"/>
        <w:sz w:val="16"/>
        <w:szCs w:val="16"/>
      </w:rPr>
      <w:t xml:space="preserve">Tél. : 26.09.60 / Télécopie : 24.12.52 / Courriel : </w:t>
    </w:r>
    <w:hyperlink r:id="rId1" w:history="1">
      <w:r w:rsidRPr="00377056">
        <w:rPr>
          <w:rStyle w:val="Lienhypertexte"/>
          <w:rFonts w:ascii="Krub" w:hAnsi="Krub" w:cs="Krub"/>
          <w:sz w:val="16"/>
          <w:szCs w:val="16"/>
        </w:rPr>
        <w:t>contact@agencerurale.nc</w:t>
      </w:r>
    </w:hyperlink>
    <w:r w:rsidRPr="00377056">
      <w:rPr>
        <w:rFonts w:ascii="Krub" w:hAnsi="Krub" w:cs="Krub"/>
        <w:sz w:val="16"/>
        <w:szCs w:val="16"/>
      </w:rPr>
      <w:t xml:space="preserve"> / Ridet 1 415 306.001</w:t>
    </w:r>
  </w:p>
  <w:p w14:paraId="2F2C6A82" w14:textId="33E0C90A" w:rsidR="00F54C1A" w:rsidRPr="002864C4" w:rsidRDefault="002864C4" w:rsidP="002864C4">
    <w:pPr>
      <w:widowControl w:val="0"/>
      <w:tabs>
        <w:tab w:val="center" w:pos="4536"/>
        <w:tab w:val="right" w:pos="9072"/>
      </w:tabs>
      <w:snapToGrid w:val="0"/>
      <w:jc w:val="right"/>
      <w:rPr>
        <w:rFonts w:ascii="Krub" w:eastAsia="Times New Roman" w:hAnsi="Krub" w:cs="Krub"/>
        <w:sz w:val="18"/>
        <w:szCs w:val="18"/>
        <w:lang w:eastAsia="fr-FR"/>
      </w:rPr>
    </w:pPr>
    <w:r w:rsidRPr="000D3D98">
      <w:rPr>
        <w:rFonts w:ascii="Krub" w:eastAsia="Times New Roman" w:hAnsi="Krub" w:cs="Krub"/>
        <w:sz w:val="18"/>
        <w:szCs w:val="18"/>
        <w:lang w:eastAsia="fr-FR"/>
      </w:rPr>
      <w:t xml:space="preserve">Page </w:t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fldChar w:fldCharType="begin"/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instrText>PAGE  \* Arabic  \* MERGEFORMAT</w:instrText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fldChar w:fldCharType="separate"/>
    </w:r>
    <w:r>
      <w:rPr>
        <w:rFonts w:ascii="Krub" w:eastAsia="Times New Roman" w:hAnsi="Krub" w:cs="Krub"/>
        <w:bCs/>
        <w:sz w:val="18"/>
        <w:szCs w:val="18"/>
        <w:lang w:eastAsia="fr-FR"/>
      </w:rPr>
      <w:t>1</w:t>
    </w:r>
    <w:r w:rsidRPr="000D3D98">
      <w:rPr>
        <w:rFonts w:ascii="Krub" w:eastAsia="Times New Roman" w:hAnsi="Krub" w:cs="Krub"/>
        <w:sz w:val="18"/>
        <w:szCs w:val="18"/>
        <w:lang w:eastAsia="fr-FR"/>
      </w:rPr>
      <w:fldChar w:fldCharType="end"/>
    </w:r>
    <w:r w:rsidRPr="000D3D98">
      <w:rPr>
        <w:rFonts w:ascii="Krub" w:eastAsia="Times New Roman" w:hAnsi="Krub" w:cs="Krub"/>
        <w:sz w:val="18"/>
        <w:szCs w:val="18"/>
        <w:lang w:eastAsia="fr-FR"/>
      </w:rPr>
      <w:t xml:space="preserve"> sur </w:t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fldChar w:fldCharType="begin"/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instrText>NUMPAGES  \* Arabic  \* MERGEFORMAT</w:instrText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fldChar w:fldCharType="separate"/>
    </w:r>
    <w:r>
      <w:rPr>
        <w:rFonts w:ascii="Krub" w:eastAsia="Times New Roman" w:hAnsi="Krub" w:cs="Krub"/>
        <w:bCs/>
        <w:sz w:val="18"/>
        <w:szCs w:val="18"/>
        <w:lang w:eastAsia="fr-FR"/>
      </w:rPr>
      <w:t>4</w:t>
    </w:r>
    <w:r w:rsidRPr="000D3D98">
      <w:rPr>
        <w:rFonts w:ascii="Krub" w:eastAsia="Times New Roman" w:hAnsi="Krub" w:cs="Krub"/>
        <w:sz w:val="18"/>
        <w:szCs w:val="18"/>
        <w:lang w:eastAsia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4EFF1" w14:textId="1D582EA7" w:rsidR="00F54C1A" w:rsidRPr="00377056" w:rsidRDefault="00F54C1A" w:rsidP="0094732A">
    <w:pPr>
      <w:pStyle w:val="Pieddepage"/>
      <w:jc w:val="center"/>
      <w:rPr>
        <w:rFonts w:ascii="Krub" w:hAnsi="Krub" w:cs="Krub"/>
        <w:sz w:val="16"/>
        <w:szCs w:val="16"/>
      </w:rPr>
    </w:pPr>
    <w:bookmarkStart w:id="1" w:name="_Hlk43812683"/>
    <w:r w:rsidRPr="00377056">
      <w:rPr>
        <w:rFonts w:ascii="Krub" w:hAnsi="Krub" w:cs="Krub"/>
        <w:sz w:val="16"/>
        <w:szCs w:val="16"/>
      </w:rPr>
      <w:t xml:space="preserve">Agence </w:t>
    </w:r>
    <w:r w:rsidR="002864C4">
      <w:rPr>
        <w:rFonts w:ascii="Krub" w:hAnsi="Krub" w:cs="Krub"/>
        <w:sz w:val="16"/>
        <w:szCs w:val="16"/>
      </w:rPr>
      <w:t>r</w:t>
    </w:r>
    <w:r w:rsidRPr="00377056">
      <w:rPr>
        <w:rFonts w:ascii="Krub" w:hAnsi="Krub" w:cs="Krub"/>
        <w:sz w:val="16"/>
        <w:szCs w:val="16"/>
      </w:rPr>
      <w:t>urale – 30 route de la Baie des Dames – Forum du CENTRE – Ducos / BP 27820 98863 Nouméa Cedex</w:t>
    </w:r>
  </w:p>
  <w:p w14:paraId="4935C0CC" w14:textId="31DBC078" w:rsidR="00F54C1A" w:rsidRDefault="00F54C1A" w:rsidP="0094732A">
    <w:pPr>
      <w:pStyle w:val="Pieddepage"/>
      <w:jc w:val="center"/>
      <w:rPr>
        <w:rFonts w:ascii="Krub" w:hAnsi="Krub" w:cs="Krub"/>
        <w:sz w:val="16"/>
        <w:szCs w:val="16"/>
      </w:rPr>
    </w:pPr>
    <w:r w:rsidRPr="00377056">
      <w:rPr>
        <w:rFonts w:ascii="Krub" w:hAnsi="Krub" w:cs="Krub"/>
        <w:sz w:val="16"/>
        <w:szCs w:val="16"/>
      </w:rPr>
      <w:t xml:space="preserve">Tél. : 26.09.60 / Télécopie : 24.12.52 / Courriel : </w:t>
    </w:r>
    <w:hyperlink r:id="rId1" w:history="1">
      <w:r w:rsidRPr="00377056">
        <w:rPr>
          <w:rStyle w:val="Lienhypertexte"/>
          <w:rFonts w:ascii="Krub" w:hAnsi="Krub" w:cs="Krub"/>
          <w:sz w:val="16"/>
          <w:szCs w:val="16"/>
        </w:rPr>
        <w:t>contact@agencerurale.nc</w:t>
      </w:r>
    </w:hyperlink>
    <w:r w:rsidRPr="00377056">
      <w:rPr>
        <w:rFonts w:ascii="Krub" w:hAnsi="Krub" w:cs="Krub"/>
        <w:sz w:val="16"/>
        <w:szCs w:val="16"/>
      </w:rPr>
      <w:t xml:space="preserve"> / Ridet 1 415 306.001</w:t>
    </w:r>
  </w:p>
  <w:p w14:paraId="2031A559" w14:textId="77777777" w:rsidR="002864C4" w:rsidRPr="000D3D98" w:rsidRDefault="002864C4" w:rsidP="002864C4">
    <w:pPr>
      <w:widowControl w:val="0"/>
      <w:tabs>
        <w:tab w:val="center" w:pos="4536"/>
        <w:tab w:val="right" w:pos="9072"/>
      </w:tabs>
      <w:snapToGrid w:val="0"/>
      <w:jc w:val="right"/>
      <w:rPr>
        <w:rFonts w:ascii="Krub" w:eastAsia="Times New Roman" w:hAnsi="Krub" w:cs="Krub"/>
        <w:sz w:val="18"/>
        <w:szCs w:val="18"/>
        <w:lang w:eastAsia="fr-FR"/>
      </w:rPr>
    </w:pPr>
    <w:r w:rsidRPr="000D3D98">
      <w:rPr>
        <w:rFonts w:ascii="Krub" w:eastAsia="Times New Roman" w:hAnsi="Krub" w:cs="Krub"/>
        <w:sz w:val="18"/>
        <w:szCs w:val="18"/>
        <w:lang w:eastAsia="fr-FR"/>
      </w:rPr>
      <w:t xml:space="preserve">Page </w:t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fldChar w:fldCharType="begin"/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instrText>PAGE  \* Arabic  \* MERGEFORMAT</w:instrText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fldChar w:fldCharType="separate"/>
    </w:r>
    <w:r>
      <w:rPr>
        <w:rFonts w:ascii="Krub" w:hAnsi="Krub" w:cs="Krub"/>
        <w:bCs/>
        <w:sz w:val="18"/>
        <w:szCs w:val="18"/>
      </w:rPr>
      <w:t>1</w:t>
    </w:r>
    <w:r w:rsidRPr="000D3D98">
      <w:rPr>
        <w:rFonts w:ascii="Krub" w:eastAsia="Times New Roman" w:hAnsi="Krub" w:cs="Krub"/>
        <w:sz w:val="18"/>
        <w:szCs w:val="18"/>
        <w:lang w:eastAsia="fr-FR"/>
      </w:rPr>
      <w:fldChar w:fldCharType="end"/>
    </w:r>
    <w:r w:rsidRPr="000D3D98">
      <w:rPr>
        <w:rFonts w:ascii="Krub" w:eastAsia="Times New Roman" w:hAnsi="Krub" w:cs="Krub"/>
        <w:sz w:val="18"/>
        <w:szCs w:val="18"/>
        <w:lang w:eastAsia="fr-FR"/>
      </w:rPr>
      <w:t xml:space="preserve"> sur </w:t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fldChar w:fldCharType="begin"/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instrText>NUMPAGES  \* Arabic  \* MERGEFORMAT</w:instrText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fldChar w:fldCharType="separate"/>
    </w:r>
    <w:r>
      <w:rPr>
        <w:rFonts w:ascii="Krub" w:hAnsi="Krub" w:cs="Krub"/>
        <w:bCs/>
        <w:sz w:val="18"/>
        <w:szCs w:val="18"/>
      </w:rPr>
      <w:t>2</w:t>
    </w:r>
    <w:r w:rsidRPr="000D3D98">
      <w:rPr>
        <w:rFonts w:ascii="Krub" w:eastAsia="Times New Roman" w:hAnsi="Krub" w:cs="Krub"/>
        <w:sz w:val="18"/>
        <w:szCs w:val="18"/>
        <w:lang w:eastAsia="fr-FR"/>
      </w:rPr>
      <w:fldChar w:fldCharType="end"/>
    </w:r>
  </w:p>
  <w:bookmarkEnd w:id="1"/>
  <w:p w14:paraId="56738F5D" w14:textId="77777777" w:rsidR="002864C4" w:rsidRPr="00377056" w:rsidRDefault="002864C4" w:rsidP="0094732A">
    <w:pPr>
      <w:pStyle w:val="Pieddepage"/>
      <w:jc w:val="center"/>
      <w:rPr>
        <w:rFonts w:ascii="Krub" w:hAnsi="Krub" w:cs="Krub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2E0EF" w14:textId="77777777" w:rsidR="00D66668" w:rsidRPr="00D66668" w:rsidRDefault="003F671B" w:rsidP="00D666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7433C" w14:textId="77777777" w:rsidR="003F671B" w:rsidRDefault="003F671B">
      <w:r>
        <w:separator/>
      </w:r>
    </w:p>
  </w:footnote>
  <w:footnote w:type="continuationSeparator" w:id="0">
    <w:p w14:paraId="2F27904E" w14:textId="77777777" w:rsidR="003F671B" w:rsidRDefault="003F6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2899"/>
    <w:multiLevelType w:val="multilevel"/>
    <w:tmpl w:val="E6363B9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F1E0B"/>
    <w:multiLevelType w:val="hybridMultilevel"/>
    <w:tmpl w:val="8CA4D3FE"/>
    <w:lvl w:ilvl="0" w:tplc="3F3C5BD0">
      <w:numFmt w:val="bullet"/>
      <w:lvlText w:val=""/>
      <w:lvlJc w:val="left"/>
      <w:pPr>
        <w:ind w:left="1800" w:hanging="360"/>
      </w:pPr>
      <w:rPr>
        <w:rFonts w:ascii="Symbol" w:eastAsia="Calibri" w:hAnsi="Symbol" w:cs="Cordia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C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C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C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C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C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" w15:restartNumberingAfterBreak="0">
    <w:nsid w:val="0AF4711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FC1E0A"/>
    <w:multiLevelType w:val="hybridMultilevel"/>
    <w:tmpl w:val="991A1FA8"/>
    <w:lvl w:ilvl="0" w:tplc="13969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4269A"/>
    <w:multiLevelType w:val="hybridMultilevel"/>
    <w:tmpl w:val="35CA1802"/>
    <w:lvl w:ilvl="0" w:tplc="3F3C5BD0">
      <w:numFmt w:val="bullet"/>
      <w:lvlText w:val=""/>
      <w:lvlJc w:val="left"/>
      <w:pPr>
        <w:ind w:left="1800" w:hanging="360"/>
      </w:pPr>
      <w:rPr>
        <w:rFonts w:ascii="Symbol" w:eastAsia="Calibri" w:hAnsi="Symbol" w:cs="Cordia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3CD6DA1"/>
    <w:multiLevelType w:val="singleLevel"/>
    <w:tmpl w:val="D0BE960A"/>
    <w:lvl w:ilvl="0">
      <w:start w:val="1"/>
      <w:numFmt w:val="bullet"/>
      <w:pStyle w:val="Pucetoile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8860C99"/>
    <w:multiLevelType w:val="hybridMultilevel"/>
    <w:tmpl w:val="00E49A10"/>
    <w:lvl w:ilvl="0" w:tplc="A5623C8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E3310E"/>
    <w:multiLevelType w:val="hybridMultilevel"/>
    <w:tmpl w:val="2FC872B0"/>
    <w:lvl w:ilvl="0" w:tplc="F5F687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26D38"/>
    <w:multiLevelType w:val="singleLevel"/>
    <w:tmpl w:val="CFBCEB78"/>
    <w:lvl w:ilvl="0">
      <w:start w:val="1"/>
      <w:numFmt w:val="decimal"/>
      <w:pStyle w:val="Article"/>
      <w:lvlText w:val="Article %1 : "/>
      <w:lvlJc w:val="left"/>
      <w:pPr>
        <w:tabs>
          <w:tab w:val="num" w:pos="1080"/>
        </w:tabs>
        <w:ind w:left="0" w:firstLine="0"/>
      </w:pPr>
      <w:rPr>
        <w:rFonts w:ascii="Book Antiqua" w:hAnsi="Book Antiqua" w:hint="default"/>
        <w:b/>
        <w:i/>
        <w:caps w:val="0"/>
        <w:strike w:val="0"/>
        <w:dstrike w:val="0"/>
        <w:vanish w:val="0"/>
        <w:color w:val="000000"/>
        <w:sz w:val="22"/>
        <w:u w:val="single"/>
        <w:effect w:val="none"/>
        <w:vertAlign w:val="baseline"/>
      </w:rPr>
    </w:lvl>
  </w:abstractNum>
  <w:abstractNum w:abstractNumId="9" w15:restartNumberingAfterBreak="0">
    <w:nsid w:val="61BB1A6C"/>
    <w:multiLevelType w:val="hybridMultilevel"/>
    <w:tmpl w:val="6A50F38C"/>
    <w:lvl w:ilvl="0" w:tplc="A98AC2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C7510"/>
    <w:multiLevelType w:val="hybridMultilevel"/>
    <w:tmpl w:val="8578BFC4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67DD7"/>
    <w:multiLevelType w:val="hybridMultilevel"/>
    <w:tmpl w:val="ABAC598E"/>
    <w:lvl w:ilvl="0" w:tplc="1C4E3592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6BEB5E83"/>
    <w:multiLevelType w:val="hybridMultilevel"/>
    <w:tmpl w:val="EAECE906"/>
    <w:lvl w:ilvl="0" w:tplc="4342B71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10"/>
  </w:num>
  <w:num w:numId="7">
    <w:abstractNumId w:val="6"/>
  </w:num>
  <w:num w:numId="8">
    <w:abstractNumId w:val="11"/>
  </w:num>
  <w:num w:numId="9">
    <w:abstractNumId w:val="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694"/>
    <w:rsid w:val="00042538"/>
    <w:rsid w:val="00070660"/>
    <w:rsid w:val="00097043"/>
    <w:rsid w:val="000B7376"/>
    <w:rsid w:val="000C79E3"/>
    <w:rsid w:val="000D3D98"/>
    <w:rsid w:val="001220B8"/>
    <w:rsid w:val="00122FA3"/>
    <w:rsid w:val="00142339"/>
    <w:rsid w:val="0015728F"/>
    <w:rsid w:val="00182FE2"/>
    <w:rsid w:val="00185F40"/>
    <w:rsid w:val="001934B9"/>
    <w:rsid w:val="001D1F95"/>
    <w:rsid w:val="001F7821"/>
    <w:rsid w:val="00217634"/>
    <w:rsid w:val="00222950"/>
    <w:rsid w:val="00222B87"/>
    <w:rsid w:val="00235C7C"/>
    <w:rsid w:val="00243279"/>
    <w:rsid w:val="00243A48"/>
    <w:rsid w:val="00264225"/>
    <w:rsid w:val="00271F92"/>
    <w:rsid w:val="00274AD9"/>
    <w:rsid w:val="002864C4"/>
    <w:rsid w:val="002C1811"/>
    <w:rsid w:val="002D561C"/>
    <w:rsid w:val="002D5CEB"/>
    <w:rsid w:val="002E2A2A"/>
    <w:rsid w:val="002F51D0"/>
    <w:rsid w:val="002F6206"/>
    <w:rsid w:val="00302694"/>
    <w:rsid w:val="00303C21"/>
    <w:rsid w:val="003121F5"/>
    <w:rsid w:val="003315B1"/>
    <w:rsid w:val="00341B00"/>
    <w:rsid w:val="0036659E"/>
    <w:rsid w:val="003B7B54"/>
    <w:rsid w:val="003E622B"/>
    <w:rsid w:val="003F671B"/>
    <w:rsid w:val="00400D8D"/>
    <w:rsid w:val="004014AF"/>
    <w:rsid w:val="00403874"/>
    <w:rsid w:val="00407DD3"/>
    <w:rsid w:val="00432B19"/>
    <w:rsid w:val="0044043C"/>
    <w:rsid w:val="0046041E"/>
    <w:rsid w:val="00467A90"/>
    <w:rsid w:val="00467D24"/>
    <w:rsid w:val="00497E71"/>
    <w:rsid w:val="004A172C"/>
    <w:rsid w:val="004C4C0B"/>
    <w:rsid w:val="004E6836"/>
    <w:rsid w:val="004F6CDD"/>
    <w:rsid w:val="005054AD"/>
    <w:rsid w:val="00515825"/>
    <w:rsid w:val="0053424B"/>
    <w:rsid w:val="005B7E76"/>
    <w:rsid w:val="005E11D0"/>
    <w:rsid w:val="005F53CB"/>
    <w:rsid w:val="005F653C"/>
    <w:rsid w:val="00622C24"/>
    <w:rsid w:val="00672CCA"/>
    <w:rsid w:val="00676D69"/>
    <w:rsid w:val="00677155"/>
    <w:rsid w:val="00677A25"/>
    <w:rsid w:val="00695C80"/>
    <w:rsid w:val="006B0444"/>
    <w:rsid w:val="00714358"/>
    <w:rsid w:val="0076090A"/>
    <w:rsid w:val="00781757"/>
    <w:rsid w:val="00782DA6"/>
    <w:rsid w:val="007B4ED3"/>
    <w:rsid w:val="007C47BB"/>
    <w:rsid w:val="007E4326"/>
    <w:rsid w:val="008237A4"/>
    <w:rsid w:val="008252EA"/>
    <w:rsid w:val="00830254"/>
    <w:rsid w:val="00840479"/>
    <w:rsid w:val="0086257D"/>
    <w:rsid w:val="00874EB9"/>
    <w:rsid w:val="008A31E0"/>
    <w:rsid w:val="008B2464"/>
    <w:rsid w:val="008B41C4"/>
    <w:rsid w:val="008C0A75"/>
    <w:rsid w:val="008C38D8"/>
    <w:rsid w:val="00914C9D"/>
    <w:rsid w:val="009236EB"/>
    <w:rsid w:val="0093459C"/>
    <w:rsid w:val="00945FA6"/>
    <w:rsid w:val="009703A9"/>
    <w:rsid w:val="00973466"/>
    <w:rsid w:val="0098216A"/>
    <w:rsid w:val="009833F5"/>
    <w:rsid w:val="009A53BD"/>
    <w:rsid w:val="009D292A"/>
    <w:rsid w:val="00A006DC"/>
    <w:rsid w:val="00A27808"/>
    <w:rsid w:val="00A718D7"/>
    <w:rsid w:val="00A872C4"/>
    <w:rsid w:val="00AF2C63"/>
    <w:rsid w:val="00B0317B"/>
    <w:rsid w:val="00B036D0"/>
    <w:rsid w:val="00B37EEF"/>
    <w:rsid w:val="00B41BA1"/>
    <w:rsid w:val="00B420EC"/>
    <w:rsid w:val="00B53930"/>
    <w:rsid w:val="00B6179D"/>
    <w:rsid w:val="00B64C26"/>
    <w:rsid w:val="00B66392"/>
    <w:rsid w:val="00B668BC"/>
    <w:rsid w:val="00B94506"/>
    <w:rsid w:val="00BA7AE7"/>
    <w:rsid w:val="00BB7ADB"/>
    <w:rsid w:val="00BC1402"/>
    <w:rsid w:val="00BE3697"/>
    <w:rsid w:val="00BF7503"/>
    <w:rsid w:val="00C11979"/>
    <w:rsid w:val="00C1300D"/>
    <w:rsid w:val="00C262F5"/>
    <w:rsid w:val="00C35727"/>
    <w:rsid w:val="00C41770"/>
    <w:rsid w:val="00C50754"/>
    <w:rsid w:val="00CB0985"/>
    <w:rsid w:val="00CB32F5"/>
    <w:rsid w:val="00CB6CEB"/>
    <w:rsid w:val="00D03A23"/>
    <w:rsid w:val="00D25D13"/>
    <w:rsid w:val="00D376F8"/>
    <w:rsid w:val="00D70CE3"/>
    <w:rsid w:val="00D74BBB"/>
    <w:rsid w:val="00D750CB"/>
    <w:rsid w:val="00D93B50"/>
    <w:rsid w:val="00D975F0"/>
    <w:rsid w:val="00DA5B52"/>
    <w:rsid w:val="00DB265B"/>
    <w:rsid w:val="00DC5BD9"/>
    <w:rsid w:val="00E1093E"/>
    <w:rsid w:val="00E15B41"/>
    <w:rsid w:val="00E2003F"/>
    <w:rsid w:val="00E422A7"/>
    <w:rsid w:val="00E50169"/>
    <w:rsid w:val="00E515DE"/>
    <w:rsid w:val="00E55D5A"/>
    <w:rsid w:val="00EA7F16"/>
    <w:rsid w:val="00EB3ADC"/>
    <w:rsid w:val="00EE551E"/>
    <w:rsid w:val="00F33AEE"/>
    <w:rsid w:val="00F54C1A"/>
    <w:rsid w:val="00F62905"/>
    <w:rsid w:val="00F70984"/>
    <w:rsid w:val="00F73B28"/>
    <w:rsid w:val="00F92136"/>
    <w:rsid w:val="00FA1A86"/>
    <w:rsid w:val="00FE35B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257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0169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303C21"/>
    <w:pPr>
      <w:keepNext/>
      <w:shd w:val="pct20" w:color="auto" w:fill="auto"/>
      <w:spacing w:before="120" w:after="180"/>
      <w:ind w:firstLine="284"/>
      <w:jc w:val="center"/>
      <w:outlineLvl w:val="0"/>
    </w:pPr>
    <w:rPr>
      <w:rFonts w:ascii="Book Antiqua" w:eastAsia="Times New Roman" w:hAnsi="Book Antiqua"/>
      <w:b/>
      <w:i/>
      <w:smallCaps/>
      <w:spacing w:val="-8"/>
      <w:kern w:val="28"/>
      <w:sz w:val="28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303C21"/>
    <w:pPr>
      <w:keepNext/>
      <w:jc w:val="both"/>
      <w:outlineLvl w:val="3"/>
    </w:pPr>
    <w:rPr>
      <w:rFonts w:ascii="Book Antiqua" w:eastAsia="Times New Roman" w:hAnsi="Book Antiqua"/>
      <w:i/>
      <w:spacing w:val="-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1979"/>
    <w:pPr>
      <w:tabs>
        <w:tab w:val="left" w:pos="1616"/>
      </w:tabs>
    </w:pPr>
    <w:rPr>
      <w:rFonts w:ascii="Trebuchet MS" w:hAnsi="Trebuchet MS"/>
    </w:rPr>
  </w:style>
  <w:style w:type="character" w:customStyle="1" w:styleId="En-tteCar">
    <w:name w:val="En-tête Car"/>
    <w:link w:val="En-tte"/>
    <w:uiPriority w:val="99"/>
    <w:rsid w:val="00C11979"/>
    <w:rPr>
      <w:rFonts w:ascii="Trebuchet MS" w:hAnsi="Trebuchet MS"/>
      <w:sz w:val="24"/>
      <w:szCs w:val="24"/>
      <w:lang w:eastAsia="en-US" w:bidi="ar-SA"/>
    </w:rPr>
  </w:style>
  <w:style w:type="paragraph" w:styleId="Pieddepage">
    <w:name w:val="footer"/>
    <w:basedOn w:val="Normal"/>
    <w:link w:val="PieddepageCar"/>
    <w:uiPriority w:val="99"/>
    <w:unhideWhenUsed/>
    <w:rsid w:val="003026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2694"/>
  </w:style>
  <w:style w:type="character" w:styleId="Lienhypertexte">
    <w:name w:val="Hyperlink"/>
    <w:unhideWhenUsed/>
    <w:rsid w:val="008252EA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3121F5"/>
    <w:pPr>
      <w:ind w:left="708"/>
      <w:jc w:val="both"/>
    </w:pPr>
    <w:rPr>
      <w:rFonts w:ascii="Times New Roman" w:eastAsia="Times New Roman" w:hAnsi="Times New Roman"/>
      <w:lang w:eastAsia="fr-FR"/>
    </w:rPr>
  </w:style>
  <w:style w:type="character" w:customStyle="1" w:styleId="RetraitcorpsdetexteCar">
    <w:name w:val="Retrait corps de texte Car"/>
    <w:link w:val="Retraitcorpsdetexte"/>
    <w:rsid w:val="003121F5"/>
    <w:rPr>
      <w:rFonts w:ascii="Times New Roman" w:eastAsia="Times New Roman" w:hAnsi="Times New Roman"/>
      <w:sz w:val="24"/>
      <w:szCs w:val="24"/>
    </w:rPr>
  </w:style>
  <w:style w:type="paragraph" w:styleId="Titre">
    <w:name w:val="Title"/>
    <w:basedOn w:val="Normal"/>
    <w:link w:val="TitreCar"/>
    <w:qFormat/>
    <w:rsid w:val="003121F5"/>
    <w:pPr>
      <w:jc w:val="center"/>
    </w:pPr>
    <w:rPr>
      <w:rFonts w:ascii="Times New Roman" w:eastAsia="Times New Roman" w:hAnsi="Times New Roman"/>
      <w:b/>
      <w:bCs/>
      <w:lang w:eastAsia="fr-FR"/>
    </w:rPr>
  </w:style>
  <w:style w:type="character" w:customStyle="1" w:styleId="TitreCar">
    <w:name w:val="Titre Car"/>
    <w:link w:val="Titre"/>
    <w:rsid w:val="003121F5"/>
    <w:rPr>
      <w:rFonts w:ascii="Times New Roman" w:eastAsia="Times New Roman" w:hAnsi="Times New Roman"/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3121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121F5"/>
    <w:rPr>
      <w:rFonts w:ascii="Tahoma" w:hAnsi="Tahoma" w:cs="Tahoma"/>
      <w:sz w:val="16"/>
      <w:szCs w:val="16"/>
      <w:lang w:eastAsia="en-US"/>
    </w:rPr>
  </w:style>
  <w:style w:type="paragraph" w:styleId="Corpsdetexte2">
    <w:name w:val="Body Text 2"/>
    <w:basedOn w:val="Normal"/>
    <w:link w:val="Corpsdetexte2Car"/>
    <w:rsid w:val="00303C21"/>
    <w:pPr>
      <w:spacing w:after="120" w:line="480" w:lineRule="auto"/>
    </w:pPr>
  </w:style>
  <w:style w:type="character" w:customStyle="1" w:styleId="Corpsdetexte2Car">
    <w:name w:val="Corps de texte 2 Car"/>
    <w:link w:val="Corpsdetexte2"/>
    <w:rsid w:val="00303C21"/>
    <w:rPr>
      <w:sz w:val="24"/>
      <w:szCs w:val="24"/>
      <w:lang w:eastAsia="en-US" w:bidi="ar-SA"/>
    </w:rPr>
  </w:style>
  <w:style w:type="paragraph" w:styleId="Corpsdetexte3">
    <w:name w:val="Body Text 3"/>
    <w:basedOn w:val="Normal"/>
    <w:link w:val="Corpsdetexte3Car"/>
    <w:rsid w:val="00303C2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303C21"/>
    <w:rPr>
      <w:sz w:val="16"/>
      <w:szCs w:val="16"/>
      <w:lang w:eastAsia="en-US" w:bidi="ar-SA"/>
    </w:rPr>
  </w:style>
  <w:style w:type="character" w:customStyle="1" w:styleId="Titre1Car">
    <w:name w:val="Titre 1 Car"/>
    <w:link w:val="Titre1"/>
    <w:rsid w:val="00303C21"/>
    <w:rPr>
      <w:rFonts w:ascii="Book Antiqua" w:eastAsia="Times New Roman" w:hAnsi="Book Antiqua"/>
      <w:b/>
      <w:i/>
      <w:smallCaps/>
      <w:spacing w:val="-8"/>
      <w:kern w:val="28"/>
      <w:sz w:val="28"/>
      <w:shd w:val="pct20" w:color="auto" w:fill="auto"/>
      <w:lang w:bidi="ar-SA"/>
    </w:rPr>
  </w:style>
  <w:style w:type="character" w:customStyle="1" w:styleId="Titre4Car">
    <w:name w:val="Titre 4 Car"/>
    <w:link w:val="Titre4"/>
    <w:rsid w:val="00303C21"/>
    <w:rPr>
      <w:rFonts w:ascii="Book Antiqua" w:eastAsia="Times New Roman" w:hAnsi="Book Antiqua"/>
      <w:i/>
      <w:spacing w:val="-8"/>
      <w:lang w:bidi="ar-SA"/>
    </w:rPr>
  </w:style>
  <w:style w:type="paragraph" w:styleId="Signature">
    <w:name w:val="Signature"/>
    <w:basedOn w:val="Normal"/>
    <w:next w:val="Normal"/>
    <w:link w:val="SignatureCar"/>
    <w:rsid w:val="00303C21"/>
    <w:pPr>
      <w:spacing w:before="840"/>
      <w:ind w:left="4820" w:firstLine="284"/>
      <w:jc w:val="center"/>
    </w:pPr>
    <w:rPr>
      <w:rFonts w:ascii="Book Antiqua" w:eastAsia="Times New Roman" w:hAnsi="Book Antiqua"/>
      <w:b/>
      <w:spacing w:val="-8"/>
      <w:szCs w:val="20"/>
      <w:lang w:eastAsia="fr-FR"/>
    </w:rPr>
  </w:style>
  <w:style w:type="character" w:customStyle="1" w:styleId="SignatureCar">
    <w:name w:val="Signature Car"/>
    <w:link w:val="Signature"/>
    <w:rsid w:val="00303C21"/>
    <w:rPr>
      <w:rFonts w:ascii="Book Antiqua" w:eastAsia="Times New Roman" w:hAnsi="Book Antiqua"/>
      <w:b/>
      <w:spacing w:val="-8"/>
      <w:sz w:val="24"/>
      <w:lang w:bidi="ar-SA"/>
    </w:rPr>
  </w:style>
  <w:style w:type="paragraph" w:customStyle="1" w:styleId="Article">
    <w:name w:val="Article"/>
    <w:basedOn w:val="Normal"/>
    <w:next w:val="Normal"/>
    <w:rsid w:val="00303C21"/>
    <w:pPr>
      <w:numPr>
        <w:numId w:val="1"/>
      </w:numPr>
      <w:spacing w:before="120" w:after="120"/>
      <w:jc w:val="both"/>
    </w:pPr>
    <w:rPr>
      <w:rFonts w:ascii="Book Antiqua" w:eastAsia="Times New Roman" w:hAnsi="Book Antiqua"/>
      <w:b/>
      <w:i/>
      <w:spacing w:val="-8"/>
      <w:szCs w:val="20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ucetoile">
    <w:name w:val="Puce_étoile"/>
    <w:basedOn w:val="Normal"/>
    <w:rsid w:val="00303C21"/>
    <w:pPr>
      <w:widowControl w:val="0"/>
      <w:numPr>
        <w:numId w:val="2"/>
      </w:numPr>
      <w:jc w:val="both"/>
    </w:pPr>
    <w:rPr>
      <w:rFonts w:ascii="Times New Roman" w:eastAsia="Times New Roman" w:hAnsi="Times New Roman"/>
      <w:snapToGrid w:val="0"/>
      <w:szCs w:val="20"/>
      <w:lang w:eastAsia="fr-FR"/>
    </w:rPr>
  </w:style>
  <w:style w:type="character" w:styleId="Marquedecommentaire">
    <w:name w:val="annotation reference"/>
    <w:basedOn w:val="Policepardfaut"/>
    <w:rsid w:val="007E4326"/>
    <w:rPr>
      <w:sz w:val="16"/>
      <w:szCs w:val="16"/>
    </w:rPr>
  </w:style>
  <w:style w:type="paragraph" w:styleId="Commentaire">
    <w:name w:val="annotation text"/>
    <w:basedOn w:val="Normal"/>
    <w:link w:val="CommentaireCar"/>
    <w:rsid w:val="007E432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E432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7E43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E4326"/>
    <w:rPr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FE35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Grilledutableau">
    <w:name w:val="Table Grid"/>
    <w:basedOn w:val="TableauNormal"/>
    <w:uiPriority w:val="39"/>
    <w:rsid w:val="00FE35B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874EB9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874EB9"/>
    <w:rPr>
      <w:sz w:val="24"/>
      <w:szCs w:val="24"/>
      <w:lang w:eastAsia="en-US"/>
    </w:rPr>
  </w:style>
  <w:style w:type="paragraph" w:styleId="Notedebasdepage">
    <w:name w:val="footnote text"/>
    <w:basedOn w:val="Normal"/>
    <w:link w:val="NotedebasdepageCar"/>
    <w:rsid w:val="003B7B54"/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3B7B54"/>
    <w:rPr>
      <w:rFonts w:ascii="Times New Roman" w:eastAsia="Times New Roman" w:hAnsi="Times New Roman"/>
    </w:rPr>
  </w:style>
  <w:style w:type="character" w:styleId="Appelnotedebasdep">
    <w:name w:val="footnote reference"/>
    <w:rsid w:val="003B7B54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3B7B5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54C1A"/>
    <w:rPr>
      <w:rFonts w:ascii="Calibri" w:eastAsiaTheme="minorHAnsi" w:hAnsi="Calibri" w:cs="Calibri"/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9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ivap-iva@gouv.n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ivap-ivmp@agouv.n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.xlsx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quotas.dae@gouv.nc" TargetMode="External"/><Relationship Id="rId14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gencerurale.nc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gencerurale.n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62544-910B-4FA3-A7DD-EB63477B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2440</CharactersWithSpaces>
  <SharedDoc>false</SharedDoc>
  <HLinks>
    <vt:vector size="6" baseType="variant">
      <vt:variant>
        <vt:i4>2228239</vt:i4>
      </vt:variant>
      <vt:variant>
        <vt:i4>0</vt:i4>
      </vt:variant>
      <vt:variant>
        <vt:i4>0</vt:i4>
      </vt:variant>
      <vt:variant>
        <vt:i4>5</vt:i4>
      </vt:variant>
      <vt:variant>
        <vt:lpwstr>mailto:contact@erpa.nc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2009-11-15T23:52:00Z</cp:lastPrinted>
  <dcterms:created xsi:type="dcterms:W3CDTF">2018-05-02T02:58:00Z</dcterms:created>
  <dcterms:modified xsi:type="dcterms:W3CDTF">2020-06-23T04:31:00Z</dcterms:modified>
</cp:coreProperties>
</file>